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BE66" w14:textId="08ABB84C" w:rsidR="00437AFC" w:rsidRPr="00437AFC" w:rsidRDefault="00437AFC" w:rsidP="00437AFC">
      <w:pPr>
        <w:spacing w:after="12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37AFC">
        <w:rPr>
          <w:rFonts w:ascii="Tahoma" w:eastAsia="Times New Roman" w:hAnsi="Tahoma" w:cs="Tahoma"/>
          <w:b/>
          <w:sz w:val="20"/>
          <w:szCs w:val="20"/>
          <w:lang w:eastAsia="pl-PL"/>
        </w:rPr>
        <w:t>Załącznik do wzoru umowy</w:t>
      </w:r>
    </w:p>
    <w:p w14:paraId="5F5D3063" w14:textId="77777777" w:rsidR="0012079A" w:rsidRPr="00437AFC" w:rsidRDefault="0012079A" w:rsidP="00437AFC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5161DEF" w14:textId="77777777" w:rsidR="00437AFC" w:rsidRPr="00437AFC" w:rsidRDefault="00437AFC" w:rsidP="00437AFC">
      <w:pPr>
        <w:widowControl w:val="0"/>
        <w:suppressAutoHyphens/>
        <w:autoSpaceDN w:val="0"/>
        <w:spacing w:after="0" w:line="240" w:lineRule="auto"/>
        <w:ind w:left="255" w:hanging="255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437AF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WYNAGRODZENIE</w:t>
      </w:r>
      <w:r w:rsidRPr="00437AFC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 PRZYJMUJĄCEGO ZAMÓWIENIE</w:t>
      </w:r>
    </w:p>
    <w:p w14:paraId="0C8716BF" w14:textId="77777777" w:rsidR="00437AFC" w:rsidRPr="00437AFC" w:rsidRDefault="00437AFC" w:rsidP="00437AFC">
      <w:pPr>
        <w:widowControl w:val="0"/>
        <w:suppressAutoHyphens/>
        <w:autoSpaceDN w:val="0"/>
        <w:spacing w:after="0" w:line="240" w:lineRule="auto"/>
        <w:ind w:left="255" w:hanging="255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</w:p>
    <w:p w14:paraId="3580445A" w14:textId="77777777" w:rsidR="00437AFC" w:rsidRDefault="00437AFC" w:rsidP="00437A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437AF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Przyjmującemu Zamówienie z tytułu wykonania niniejszej umowy przysługuje wyna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grodzenie, na które składa się:</w:t>
      </w:r>
    </w:p>
    <w:p w14:paraId="14CAF58F" w14:textId="77777777" w:rsidR="00437AFC" w:rsidRDefault="00437AFC" w:rsidP="00437AFC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437AF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a) kwota ............... złotych za jedną godzinę udzielania świadczeń w ramach dyżurów medycznych,  o których mowa w § 1  niniejszej umowy, zgodnie z ustalonym w danym okresi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e rozliczeniowym harmonogramem,</w:t>
      </w:r>
    </w:p>
    <w:p w14:paraId="493B1FA7" w14:textId="77777777" w:rsidR="00437AFC" w:rsidRPr="00437AFC" w:rsidRDefault="00437AFC" w:rsidP="00437AFC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437AF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b) kwota wynikająca z iloczynu liczby punktów wypracowanych przez Przyjmującego Zamówienie w danym okresie rozliczeniowym  oraz wartości w złotych jednego punktu, zgodnie z zasadami określonymi szczegółowo w Zasadach Udzielania Świadczeń Zdrowotnych w Oddziale 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Ginekologiczno - Położniczym</w:t>
      </w:r>
      <w:r w:rsidRPr="00437AF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z Patologią Ciąży 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Szpitala Miejskiego im. Franciszka Raszei 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br/>
        <w:t>w Poznaniu</w:t>
      </w:r>
      <w:r w:rsidRPr="00437AF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, stanowiącym Załącznik 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nr 5 do SWKO, a tym samym stanowiącym Załącznik </w:t>
      </w:r>
      <w:r w:rsidRPr="00437AF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do niniejszej umowy.</w:t>
      </w:r>
    </w:p>
    <w:p w14:paraId="7C3A260D" w14:textId="77777777" w:rsidR="00437AFC" w:rsidRPr="00437AFC" w:rsidRDefault="00437AFC" w:rsidP="00437A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437AF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Kwota, o której mowa w pkt 1 b) niniejszego Załącznika  obejmuje  tylko i wyłącznie świadczenia, które są udzielane poza  dyżurami medycznymi.</w:t>
      </w:r>
    </w:p>
    <w:p w14:paraId="5DD2BF80" w14:textId="77777777" w:rsidR="00437AFC" w:rsidRPr="00437AFC" w:rsidRDefault="00437AFC" w:rsidP="00437A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437AF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Udzielający Zamówienie określa limit świadczeń zdrowotnych, jaki może zostać udzielone </w:t>
      </w:r>
      <w:r w:rsidR="008C3DB8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br/>
      </w:r>
      <w:r w:rsidRPr="00437AF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w Oddziale 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Ginekologiczno - Położniczym</w:t>
      </w:r>
      <w:r w:rsidRPr="00437AF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z Patologią Ciąży w danym okresie rozliczeniowym. Jego przekroczenie bez zgody Udzielającego Zamówienia nie powoduje obowiązku wypłaty z tego tytułu dodatkowego wynagrodzenia. </w:t>
      </w:r>
    </w:p>
    <w:p w14:paraId="79097839" w14:textId="77777777" w:rsidR="00437AFC" w:rsidRPr="00437AFC" w:rsidRDefault="00437AFC" w:rsidP="00437A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437AF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Za świadczenia zdrowotne z zakresu porodów udzielone w danym okresie rozliczeniowym ponad limit określony w umowie zawartej pomiędzy Udzielającym Zamówienia a Narodowym Funduszem Zdrowia, Przyjmujący Zamówienie otrzyma wynagrodzenie pod niżej wymienionymi warunkami występującymi łącznie: </w:t>
      </w:r>
    </w:p>
    <w:p w14:paraId="7B562408" w14:textId="77777777" w:rsidR="00437AFC" w:rsidRPr="00437AFC" w:rsidRDefault="00437AFC" w:rsidP="00437AFC">
      <w:pPr>
        <w:widowControl w:val="0"/>
        <w:suppressAutoHyphens/>
        <w:autoSpaceDN w:val="0"/>
        <w:spacing w:after="0" w:line="240" w:lineRule="auto"/>
        <w:ind w:left="1068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437AF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- uiszczenia  należności przez Narodowy Fundusz Zdrowia Udzielającemu Zamówienia za ich wykonanie </w:t>
      </w:r>
    </w:p>
    <w:p w14:paraId="32B13487" w14:textId="77777777" w:rsidR="00437AFC" w:rsidRPr="00437AFC" w:rsidRDefault="00437AFC" w:rsidP="00437AFC">
      <w:pPr>
        <w:widowControl w:val="0"/>
        <w:suppressAutoHyphens/>
        <w:autoSpaceDN w:val="0"/>
        <w:spacing w:after="0" w:line="240" w:lineRule="auto"/>
        <w:ind w:left="1068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437AF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oraz </w:t>
      </w:r>
    </w:p>
    <w:p w14:paraId="5338EEFE" w14:textId="77777777" w:rsidR="00437AFC" w:rsidRPr="00437AFC" w:rsidRDefault="00437AFC" w:rsidP="00437AFC">
      <w:pPr>
        <w:widowControl w:val="0"/>
        <w:suppressAutoHyphens/>
        <w:autoSpaceDN w:val="0"/>
        <w:spacing w:after="0" w:line="240" w:lineRule="auto"/>
        <w:ind w:left="1068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437AF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- zrównania przychodów i kosztów Oddziału 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Ginekologiczno - Położniczego</w:t>
      </w:r>
      <w:r w:rsidRPr="00437AF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z Patologią Ciąży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.</w:t>
      </w:r>
    </w:p>
    <w:p w14:paraId="4A3558D8" w14:textId="77777777" w:rsidR="00437AFC" w:rsidRDefault="00437AFC" w:rsidP="00437A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37AFC">
        <w:rPr>
          <w:rFonts w:ascii="Tahoma" w:eastAsia="Times New Roman" w:hAnsi="Tahoma" w:cs="Tahoma"/>
          <w:sz w:val="20"/>
          <w:szCs w:val="20"/>
          <w:lang w:eastAsia="pl-PL"/>
        </w:rPr>
        <w:t>Przyjmującemu Zamówienie z tytułu wykonania niniejszej umowy przysługuje wynagrodzenie w wysokości określonej w załączniku nr 5 do niniejszej umowy.</w:t>
      </w:r>
    </w:p>
    <w:p w14:paraId="7B9E36C0" w14:textId="77777777" w:rsidR="00437AFC" w:rsidRDefault="00437AFC" w:rsidP="00437A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37AFC">
        <w:rPr>
          <w:rFonts w:ascii="Tahoma" w:eastAsia="Times New Roman" w:hAnsi="Tahoma" w:cs="Tahoma"/>
          <w:sz w:val="20"/>
          <w:szCs w:val="20"/>
          <w:lang w:eastAsia="pl-PL"/>
        </w:rPr>
        <w:t>Rozliczanie należności za świadczenia następuje w okresach miesięcznych. Podstawą wypłaty należności jest faktura wystawiona przez Przyjmującego Zamówienie sprawdzony i zaakceptowana przez osobę upoważnioną przez Udzielającego Zamówienia.</w:t>
      </w:r>
    </w:p>
    <w:p w14:paraId="7FA74D3F" w14:textId="77777777" w:rsidR="00437AFC" w:rsidRPr="00CF6B62" w:rsidRDefault="00437AFC" w:rsidP="00437A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CF6B62">
        <w:rPr>
          <w:rFonts w:ascii="Tahoma" w:eastAsia="Times New Roman" w:hAnsi="Tahoma" w:cs="Tahoma"/>
          <w:sz w:val="20"/>
          <w:szCs w:val="20"/>
          <w:lang w:eastAsia="pl-PL"/>
        </w:rPr>
        <w:t>Wykonanie umowy w każdym miesiącu potwierdza Koordynator lub osoba przez niego upoważniona, a sprawdza Dział Organizacji, Nadzoru i Statystyki.</w:t>
      </w:r>
    </w:p>
    <w:p w14:paraId="504B607F" w14:textId="77777777" w:rsidR="00437AFC" w:rsidRPr="00CF6B62" w:rsidRDefault="00437AFC" w:rsidP="00437A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CF6B62">
        <w:rPr>
          <w:rFonts w:ascii="Tahoma" w:eastAsia="Times New Roman" w:hAnsi="Tahoma" w:cs="Tahoma"/>
          <w:sz w:val="20"/>
          <w:szCs w:val="20"/>
          <w:lang w:eastAsia="pl-PL"/>
        </w:rPr>
        <w:t>Fakturę do Działu Organizacji, Nadzoru i Statystyki należy dostarczyć do 10 dnia każdego miesiąca za miesiąc poprzedzający.</w:t>
      </w:r>
      <w:r w:rsidR="008C3DB8" w:rsidRPr="00CF6B6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6C1D6A7" w14:textId="77777777" w:rsidR="00437AFC" w:rsidRPr="00CF6B62" w:rsidRDefault="00437AFC" w:rsidP="00437A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CF6B62">
        <w:rPr>
          <w:rFonts w:ascii="Tahoma" w:eastAsia="Times New Roman" w:hAnsi="Tahoma" w:cs="Tahoma"/>
          <w:sz w:val="20"/>
          <w:szCs w:val="20"/>
          <w:lang w:eastAsia="pl-PL"/>
        </w:rPr>
        <w:t xml:space="preserve">Faktura za świadczenia musi odpowiadać cechom dowodu księgowego określonym w art. 21 ustawy z dnia 29 września 1994 r. o rachunkowości (tj. Dz. U. z </w:t>
      </w:r>
      <w:r w:rsidR="00CF6B62" w:rsidRPr="00CF6B62">
        <w:rPr>
          <w:rFonts w:ascii="Tahoma" w:eastAsia="Times New Roman" w:hAnsi="Tahoma" w:cs="Tahoma"/>
          <w:sz w:val="20"/>
          <w:szCs w:val="20"/>
          <w:lang w:eastAsia="pl-PL"/>
        </w:rPr>
        <w:t>2019 r., poz. 351 ze zm.</w:t>
      </w:r>
      <w:r w:rsidRPr="00CF6B62">
        <w:rPr>
          <w:rFonts w:ascii="Tahoma" w:eastAsia="Times New Roman" w:hAnsi="Tahoma" w:cs="Tahoma"/>
          <w:sz w:val="20"/>
          <w:szCs w:val="20"/>
          <w:lang w:eastAsia="pl-PL"/>
        </w:rPr>
        <w:t>).</w:t>
      </w:r>
      <w:r w:rsidR="008C3DB8" w:rsidRPr="00CF6B6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0554C1CD" w14:textId="77777777" w:rsidR="00437AFC" w:rsidRDefault="00437AFC" w:rsidP="00437A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37AFC">
        <w:rPr>
          <w:rFonts w:ascii="Tahoma" w:eastAsia="Times New Roman" w:hAnsi="Tahoma" w:cs="Tahoma"/>
          <w:sz w:val="20"/>
          <w:szCs w:val="20"/>
          <w:lang w:eastAsia="pl-PL"/>
        </w:rPr>
        <w:t>Wypłata należności następuje na rachunek bankowy wskazany na wystawionej przez Przyjmującego Zamówienie fakturze.</w:t>
      </w:r>
    </w:p>
    <w:p w14:paraId="1F9B9623" w14:textId="77777777" w:rsidR="00437AFC" w:rsidRPr="00437AFC" w:rsidRDefault="00437AFC" w:rsidP="00437A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37AF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Zapłata wynagrodzenia następuje w terminie 21 dni od daty otrzymania przez Udzielającego Zamówienia prawidłowo wystawionej faktury.</w:t>
      </w:r>
    </w:p>
    <w:p w14:paraId="2EDB8D30" w14:textId="77777777" w:rsidR="00437AFC" w:rsidRPr="00437AFC" w:rsidRDefault="00437AFC" w:rsidP="00437A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437AFC">
        <w:rPr>
          <w:rFonts w:ascii="Tahoma" w:eastAsia="Times New Roman" w:hAnsi="Tahoma" w:cs="Tahoma"/>
          <w:sz w:val="20"/>
          <w:szCs w:val="20"/>
          <w:lang w:eastAsia="pl-PL"/>
        </w:rPr>
        <w:t>rzyjmujący Zamówienie samodzielnie dokonuje rozliczeń z wynagrodzenia wypłaconego na podstawie niniejszej umowy i ponosi obciążenia dotyczące osób prowadzących działalność gospodarczą, według zasad określonych w odrębnych przepisach.</w:t>
      </w:r>
    </w:p>
    <w:p w14:paraId="37C4476D" w14:textId="77777777" w:rsidR="00437AFC" w:rsidRPr="00437AFC" w:rsidRDefault="00437AFC" w:rsidP="00437AFC">
      <w:pPr>
        <w:rPr>
          <w:rFonts w:ascii="Tahoma" w:hAnsi="Tahoma" w:cs="Tahoma"/>
          <w:sz w:val="20"/>
          <w:szCs w:val="20"/>
        </w:rPr>
      </w:pPr>
    </w:p>
    <w:p w14:paraId="7FF4E408" w14:textId="77777777" w:rsidR="00437AFC" w:rsidRPr="00437AFC" w:rsidRDefault="00437AFC">
      <w:pPr>
        <w:rPr>
          <w:rFonts w:ascii="Tahoma" w:hAnsi="Tahoma" w:cs="Tahoma"/>
          <w:sz w:val="20"/>
          <w:szCs w:val="20"/>
        </w:rPr>
      </w:pPr>
    </w:p>
    <w:sectPr w:rsidR="00437AFC" w:rsidRPr="00437AFC" w:rsidSect="003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8A27AE"/>
    <w:multiLevelType w:val="multilevel"/>
    <w:tmpl w:val="53C2D0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03080685">
    <w:abstractNumId w:val="1"/>
  </w:num>
  <w:num w:numId="2" w16cid:durableId="95055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C2"/>
    <w:rsid w:val="0012079A"/>
    <w:rsid w:val="003A31D2"/>
    <w:rsid w:val="00437AFC"/>
    <w:rsid w:val="007356A5"/>
    <w:rsid w:val="007A036A"/>
    <w:rsid w:val="008C3DB8"/>
    <w:rsid w:val="00A578C2"/>
    <w:rsid w:val="00A86EF7"/>
    <w:rsid w:val="00C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193"/>
  <w15:docId w15:val="{0079352E-5808-4473-894D-342419CD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Szpital Miejski im Fr. Raszei</cp:lastModifiedBy>
  <cp:revision>2</cp:revision>
  <cp:lastPrinted>2019-10-15T06:09:00Z</cp:lastPrinted>
  <dcterms:created xsi:type="dcterms:W3CDTF">2022-12-12T09:10:00Z</dcterms:created>
  <dcterms:modified xsi:type="dcterms:W3CDTF">2022-12-12T09:10:00Z</dcterms:modified>
</cp:coreProperties>
</file>