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4A6AA" w14:textId="77777777" w:rsidR="00735EC7" w:rsidRPr="00735EC7" w:rsidRDefault="00735EC7" w:rsidP="00735EC7">
      <w:pPr>
        <w:pStyle w:val="Default"/>
        <w:jc w:val="both"/>
        <w:rPr>
          <w:rFonts w:asciiTheme="minorHAnsi" w:hAnsiTheme="minorHAnsi" w:cs="Tahoma"/>
          <w:b/>
        </w:rPr>
      </w:pPr>
      <w:r w:rsidRPr="00735EC7">
        <w:rPr>
          <w:rFonts w:asciiTheme="minorHAnsi" w:hAnsiTheme="minorHAnsi" w:cs="Tahoma"/>
          <w:b/>
        </w:rPr>
        <w:t>Załącznik nr …. do SWKO – Wzór umowy na  powierzenie przetwarzanie danych osobowych</w:t>
      </w:r>
    </w:p>
    <w:p w14:paraId="2C0A9F93" w14:textId="77777777" w:rsidR="00735EC7" w:rsidRPr="00735EC7" w:rsidRDefault="00735EC7" w:rsidP="00735EC7">
      <w:pPr>
        <w:spacing w:line="276" w:lineRule="auto"/>
        <w:jc w:val="center"/>
        <w:rPr>
          <w:rFonts w:asciiTheme="minorHAnsi" w:hAnsiTheme="minorHAnsi" w:cs="Tahoma"/>
          <w:b/>
          <w:bCs/>
        </w:rPr>
      </w:pPr>
    </w:p>
    <w:p w14:paraId="2E989FBF" w14:textId="77777777" w:rsidR="00735EC7" w:rsidRPr="00735EC7" w:rsidRDefault="00735EC7" w:rsidP="00735EC7">
      <w:pPr>
        <w:spacing w:line="276" w:lineRule="auto"/>
        <w:jc w:val="center"/>
        <w:rPr>
          <w:rFonts w:asciiTheme="minorHAnsi" w:hAnsiTheme="minorHAnsi" w:cs="Tahoma"/>
          <w:b/>
          <w:bCs/>
        </w:rPr>
      </w:pPr>
    </w:p>
    <w:p w14:paraId="303537F5" w14:textId="77777777" w:rsidR="00735EC7" w:rsidRPr="00735EC7" w:rsidRDefault="00735EC7" w:rsidP="00735EC7">
      <w:pPr>
        <w:spacing w:after="0" w:line="276" w:lineRule="auto"/>
        <w:jc w:val="center"/>
        <w:rPr>
          <w:rFonts w:asciiTheme="minorHAnsi" w:hAnsiTheme="minorHAnsi" w:cs="Tahoma"/>
          <w:b/>
          <w:bCs/>
          <w:sz w:val="32"/>
          <w:szCs w:val="32"/>
        </w:rPr>
      </w:pPr>
      <w:r w:rsidRPr="00735EC7">
        <w:rPr>
          <w:rFonts w:asciiTheme="minorHAnsi" w:hAnsiTheme="minorHAnsi" w:cs="Tahoma"/>
          <w:b/>
          <w:bCs/>
          <w:sz w:val="32"/>
          <w:szCs w:val="32"/>
        </w:rPr>
        <w:t>Umowa nr SR/XV-110-16-EFK/24</w:t>
      </w:r>
    </w:p>
    <w:p w14:paraId="04B0761E" w14:textId="77777777" w:rsidR="00735EC7" w:rsidRPr="00735EC7" w:rsidRDefault="00735EC7" w:rsidP="00735EC7">
      <w:pPr>
        <w:spacing w:after="0" w:line="276" w:lineRule="auto"/>
        <w:jc w:val="center"/>
        <w:rPr>
          <w:rFonts w:asciiTheme="minorHAnsi" w:hAnsiTheme="minorHAnsi" w:cs="Tahoma"/>
          <w:b/>
          <w:bCs/>
          <w:sz w:val="32"/>
          <w:szCs w:val="32"/>
        </w:rPr>
      </w:pPr>
      <w:r w:rsidRPr="00735EC7">
        <w:rPr>
          <w:rFonts w:asciiTheme="minorHAnsi" w:hAnsiTheme="minorHAnsi" w:cs="Tahoma"/>
          <w:b/>
          <w:bCs/>
          <w:sz w:val="32"/>
          <w:szCs w:val="32"/>
        </w:rPr>
        <w:t>o udzielenie zamówienia na specjalistyczne świadczenia zdrowotne</w:t>
      </w:r>
    </w:p>
    <w:p w14:paraId="00B014A6" w14:textId="77777777" w:rsidR="00735EC7" w:rsidRPr="00735EC7" w:rsidRDefault="00735EC7" w:rsidP="00735EC7">
      <w:pPr>
        <w:spacing w:after="0" w:line="276" w:lineRule="auto"/>
        <w:jc w:val="center"/>
        <w:rPr>
          <w:rFonts w:asciiTheme="minorHAnsi" w:hAnsiTheme="minorHAnsi" w:cs="Tahoma"/>
          <w:b/>
          <w:bCs/>
          <w:sz w:val="32"/>
          <w:szCs w:val="32"/>
        </w:rPr>
      </w:pPr>
      <w:r w:rsidRPr="00735EC7">
        <w:rPr>
          <w:rFonts w:asciiTheme="minorHAnsi" w:hAnsiTheme="minorHAnsi" w:cs="Tahoma"/>
          <w:b/>
          <w:bCs/>
          <w:sz w:val="32"/>
          <w:szCs w:val="32"/>
        </w:rPr>
        <w:t xml:space="preserve"> w zakresie badań histopatologicznych oraz cytologicznych</w:t>
      </w:r>
    </w:p>
    <w:p w14:paraId="7E14DD2C" w14:textId="77777777" w:rsidR="00735EC7" w:rsidRPr="00735EC7" w:rsidRDefault="00735EC7" w:rsidP="00735EC7">
      <w:pPr>
        <w:spacing w:after="0" w:line="276" w:lineRule="auto"/>
        <w:jc w:val="center"/>
        <w:rPr>
          <w:rFonts w:asciiTheme="minorHAnsi" w:hAnsiTheme="minorHAnsi" w:cs="Tahoma"/>
          <w:b/>
          <w:bCs/>
          <w:sz w:val="32"/>
          <w:szCs w:val="32"/>
        </w:rPr>
      </w:pPr>
      <w:r w:rsidRPr="00735EC7">
        <w:rPr>
          <w:rFonts w:asciiTheme="minorHAnsi" w:hAnsiTheme="minorHAnsi" w:cs="Tahoma"/>
          <w:b/>
          <w:bCs/>
          <w:sz w:val="32"/>
          <w:szCs w:val="32"/>
        </w:rPr>
        <w:t>w Szpitalu Miejskim im. Franciszka Raszei</w:t>
      </w:r>
    </w:p>
    <w:p w14:paraId="0175DC06" w14:textId="77777777" w:rsidR="00735EC7" w:rsidRPr="00735EC7" w:rsidRDefault="00735EC7" w:rsidP="00735EC7">
      <w:pPr>
        <w:spacing w:line="276" w:lineRule="auto"/>
        <w:jc w:val="center"/>
        <w:rPr>
          <w:rFonts w:asciiTheme="minorHAnsi" w:hAnsiTheme="minorHAnsi" w:cs="Tahoma"/>
          <w:b/>
          <w:bCs/>
          <w:sz w:val="32"/>
          <w:szCs w:val="32"/>
        </w:rPr>
      </w:pPr>
    </w:p>
    <w:p w14:paraId="21867493" w14:textId="77777777" w:rsidR="00735EC7" w:rsidRPr="00735EC7" w:rsidRDefault="00735EC7" w:rsidP="00735EC7">
      <w:pPr>
        <w:spacing w:line="276" w:lineRule="auto"/>
        <w:jc w:val="center"/>
        <w:rPr>
          <w:rFonts w:asciiTheme="minorHAnsi" w:hAnsiTheme="minorHAnsi" w:cs="Tahoma"/>
          <w:b/>
          <w:bCs/>
        </w:rPr>
      </w:pPr>
    </w:p>
    <w:p w14:paraId="3E32ED31" w14:textId="77777777" w:rsidR="00612CB1" w:rsidRPr="00735EC7" w:rsidRDefault="00612CB1" w:rsidP="00735EC7">
      <w:pPr>
        <w:spacing w:line="276" w:lineRule="auto"/>
        <w:jc w:val="center"/>
        <w:rPr>
          <w:rFonts w:asciiTheme="minorHAnsi" w:hAnsiTheme="minorHAnsi"/>
          <w:b/>
          <w:bCs/>
          <w:sz w:val="32"/>
          <w:szCs w:val="32"/>
        </w:rPr>
      </w:pPr>
      <w:r w:rsidRPr="00735EC7">
        <w:rPr>
          <w:rFonts w:asciiTheme="minorHAnsi" w:hAnsiTheme="minorHAnsi"/>
          <w:b/>
          <w:bCs/>
          <w:sz w:val="32"/>
          <w:szCs w:val="32"/>
        </w:rPr>
        <w:t>Umowa powierzenia przetwarzania danych osobowych</w:t>
      </w:r>
    </w:p>
    <w:p w14:paraId="42C24236" w14:textId="77777777" w:rsidR="00612CB1" w:rsidRPr="00735EC7" w:rsidRDefault="00612CB1" w:rsidP="00612CB1">
      <w:pPr>
        <w:pStyle w:val="Default"/>
        <w:jc w:val="center"/>
        <w:rPr>
          <w:rFonts w:asciiTheme="minorHAnsi" w:hAnsiTheme="minorHAnsi" w:cs="Times New Roman"/>
          <w:b/>
          <w:bCs/>
        </w:rPr>
      </w:pPr>
      <w:r w:rsidRPr="00735EC7">
        <w:rPr>
          <w:rFonts w:asciiTheme="minorHAnsi" w:hAnsiTheme="minorHAnsi" w:cs="Times New Roman"/>
          <w:b/>
          <w:bCs/>
        </w:rPr>
        <w:t>(dalej „Umowa powierzenia”)</w:t>
      </w:r>
    </w:p>
    <w:p w14:paraId="3172E5D6" w14:textId="77777777" w:rsidR="00612CB1" w:rsidRPr="00735EC7" w:rsidRDefault="00612CB1" w:rsidP="00612CB1">
      <w:pPr>
        <w:pStyle w:val="Default"/>
        <w:spacing w:before="120" w:after="120"/>
        <w:jc w:val="both"/>
        <w:rPr>
          <w:rFonts w:asciiTheme="minorHAnsi" w:hAnsiTheme="minorHAnsi" w:cs="Times New Roman"/>
        </w:rPr>
      </w:pPr>
    </w:p>
    <w:p w14:paraId="1FE822E1" w14:textId="77777777" w:rsidR="00612CB1" w:rsidRPr="00735EC7" w:rsidRDefault="00612CB1" w:rsidP="00612CB1">
      <w:pPr>
        <w:pStyle w:val="Default"/>
        <w:jc w:val="center"/>
        <w:rPr>
          <w:rFonts w:asciiTheme="minorHAnsi" w:hAnsiTheme="minorHAnsi" w:cs="Times New Roman"/>
          <w:b/>
          <w:bCs/>
        </w:rPr>
      </w:pPr>
    </w:p>
    <w:p w14:paraId="278EC6F0" w14:textId="77777777" w:rsidR="00612CB1" w:rsidRPr="00735EC7" w:rsidRDefault="00612CB1" w:rsidP="00612CB1">
      <w:pPr>
        <w:pStyle w:val="Default"/>
        <w:jc w:val="center"/>
        <w:rPr>
          <w:rFonts w:asciiTheme="minorHAnsi" w:hAnsiTheme="minorHAnsi" w:cs="Times New Roman"/>
        </w:rPr>
      </w:pPr>
      <w:r w:rsidRPr="00735EC7">
        <w:rPr>
          <w:rFonts w:asciiTheme="minorHAnsi" w:hAnsiTheme="minorHAnsi" w:cs="Times New Roman"/>
          <w:b/>
          <w:bCs/>
        </w:rPr>
        <w:t>Umowa powierzenia Nr ……………………………….  zawarta dnia …………………………..</w:t>
      </w:r>
    </w:p>
    <w:p w14:paraId="2B72BDAE" w14:textId="77777777" w:rsidR="00612CB1" w:rsidRPr="00735EC7" w:rsidRDefault="00612CB1" w:rsidP="00612CB1">
      <w:pPr>
        <w:pStyle w:val="Default"/>
        <w:spacing w:before="120" w:after="120"/>
        <w:rPr>
          <w:rFonts w:asciiTheme="minorHAnsi" w:hAnsiTheme="minorHAnsi" w:cs="Times New Roman"/>
        </w:rPr>
      </w:pPr>
    </w:p>
    <w:p w14:paraId="6BE3838A" w14:textId="77777777" w:rsidR="00612CB1" w:rsidRPr="00735EC7" w:rsidRDefault="00612CB1" w:rsidP="00612CB1">
      <w:pPr>
        <w:widowControl w:val="0"/>
        <w:autoSpaceDE w:val="0"/>
        <w:autoSpaceDN w:val="0"/>
        <w:adjustRightInd w:val="0"/>
        <w:jc w:val="both"/>
        <w:rPr>
          <w:rFonts w:asciiTheme="minorHAnsi" w:hAnsiTheme="minorHAnsi"/>
        </w:rPr>
      </w:pPr>
      <w:r w:rsidRPr="00735EC7">
        <w:rPr>
          <w:rStyle w:val="Pogrubienie"/>
          <w:rFonts w:asciiTheme="minorHAnsi" w:hAnsiTheme="minorHAnsi"/>
        </w:rPr>
        <w:t xml:space="preserve">Szpital Miejski im. Franciszka Raszei </w:t>
      </w:r>
      <w:r w:rsidRPr="00735EC7">
        <w:rPr>
          <w:rFonts w:asciiTheme="minorHAnsi" w:hAnsiTheme="minorHAnsi"/>
        </w:rPr>
        <w:t xml:space="preserve"> z siedzibą w Poznaniu</w:t>
      </w:r>
      <w:r w:rsidRPr="00735EC7">
        <w:rPr>
          <w:rStyle w:val="Pogrubienie"/>
          <w:rFonts w:asciiTheme="minorHAnsi" w:hAnsiTheme="minorHAnsi"/>
        </w:rPr>
        <w:t xml:space="preserve"> przy ul. Mickiewicza 2, </w:t>
      </w:r>
      <w:r w:rsidRPr="00735EC7">
        <w:rPr>
          <w:rFonts w:asciiTheme="minorHAnsi" w:hAnsiTheme="minorHAnsi"/>
        </w:rPr>
        <w:t xml:space="preserve">NIP 781-16-19-837, REGON 000313325, reprezentowaną przez:  </w:t>
      </w:r>
    </w:p>
    <w:p w14:paraId="123A4257" w14:textId="77777777" w:rsidR="00612CB1" w:rsidRPr="00735EC7" w:rsidRDefault="00612CB1" w:rsidP="00612CB1">
      <w:pPr>
        <w:widowControl w:val="0"/>
        <w:autoSpaceDE w:val="0"/>
        <w:autoSpaceDN w:val="0"/>
        <w:adjustRightInd w:val="0"/>
        <w:jc w:val="both"/>
        <w:rPr>
          <w:rFonts w:asciiTheme="minorHAnsi" w:hAnsiTheme="minorHAnsi"/>
        </w:rPr>
      </w:pPr>
      <w:r w:rsidRPr="00735EC7">
        <w:rPr>
          <w:rFonts w:asciiTheme="minorHAnsi" w:hAnsiTheme="minorHAnsi"/>
        </w:rPr>
        <w:t>- Elżbietę Wrzesińską- Żak – Dyrektora ,</w:t>
      </w:r>
    </w:p>
    <w:p w14:paraId="600FCB29" w14:textId="77777777" w:rsidR="00612CB1" w:rsidRPr="00735EC7" w:rsidRDefault="00612CB1" w:rsidP="00612CB1">
      <w:pPr>
        <w:pStyle w:val="Default"/>
        <w:rPr>
          <w:rFonts w:asciiTheme="minorHAnsi" w:hAnsiTheme="minorHAnsi"/>
          <w:sz w:val="22"/>
          <w:szCs w:val="22"/>
        </w:rPr>
      </w:pPr>
      <w:r w:rsidRPr="00735EC7">
        <w:rPr>
          <w:rFonts w:asciiTheme="minorHAnsi" w:hAnsiTheme="minorHAnsi" w:cs="Times New Roman"/>
          <w:sz w:val="22"/>
          <w:szCs w:val="22"/>
        </w:rPr>
        <w:t>Zwaną w dalszej części niniejszej umowy „Zleceniodawcą” lub</w:t>
      </w:r>
      <w:r w:rsidRPr="00735EC7">
        <w:rPr>
          <w:rFonts w:asciiTheme="minorHAnsi" w:hAnsiTheme="minorHAnsi"/>
          <w:sz w:val="22"/>
          <w:szCs w:val="22"/>
        </w:rPr>
        <w:t xml:space="preserve"> „</w:t>
      </w:r>
      <w:r w:rsidRPr="00735EC7">
        <w:rPr>
          <w:rFonts w:asciiTheme="minorHAnsi" w:hAnsiTheme="minorHAnsi"/>
          <w:b/>
          <w:sz w:val="22"/>
          <w:szCs w:val="22"/>
        </w:rPr>
        <w:t>Administratorem”</w:t>
      </w:r>
      <w:r w:rsidRPr="00735EC7">
        <w:rPr>
          <w:rFonts w:asciiTheme="minorHAnsi" w:hAnsiTheme="minorHAnsi"/>
          <w:sz w:val="22"/>
          <w:szCs w:val="22"/>
        </w:rPr>
        <w:t xml:space="preserve"> </w:t>
      </w:r>
    </w:p>
    <w:p w14:paraId="58F1CFA4" w14:textId="77777777" w:rsidR="00612CB1" w:rsidRPr="00735EC7" w:rsidRDefault="00612CB1" w:rsidP="00612CB1">
      <w:pPr>
        <w:widowControl w:val="0"/>
        <w:spacing w:after="120" w:line="240" w:lineRule="atLeast"/>
        <w:jc w:val="both"/>
        <w:rPr>
          <w:rFonts w:asciiTheme="minorHAnsi" w:hAnsiTheme="minorHAnsi"/>
        </w:rPr>
      </w:pPr>
    </w:p>
    <w:p w14:paraId="4FB7A80F" w14:textId="77777777" w:rsidR="00612CB1" w:rsidRPr="00735EC7" w:rsidRDefault="00612CB1" w:rsidP="00612CB1">
      <w:pPr>
        <w:widowControl w:val="0"/>
        <w:spacing w:after="120" w:line="240" w:lineRule="atLeast"/>
        <w:jc w:val="both"/>
        <w:rPr>
          <w:rFonts w:asciiTheme="minorHAnsi" w:hAnsiTheme="minorHAnsi"/>
        </w:rPr>
      </w:pPr>
      <w:r w:rsidRPr="00735EC7">
        <w:rPr>
          <w:rFonts w:asciiTheme="minorHAnsi" w:hAnsiTheme="minorHAnsi"/>
        </w:rPr>
        <w:t>oraz</w:t>
      </w:r>
    </w:p>
    <w:p w14:paraId="53B72D5A" w14:textId="77777777" w:rsidR="00612CB1" w:rsidRPr="00735EC7" w:rsidRDefault="00612CB1" w:rsidP="00612CB1">
      <w:pPr>
        <w:widowControl w:val="0"/>
        <w:autoSpaceDE w:val="0"/>
        <w:autoSpaceDN w:val="0"/>
        <w:adjustRightInd w:val="0"/>
        <w:jc w:val="both"/>
        <w:rPr>
          <w:rStyle w:val="Pogrubienie"/>
          <w:rFonts w:asciiTheme="minorHAnsi" w:hAnsiTheme="minorHAnsi"/>
        </w:rPr>
      </w:pPr>
    </w:p>
    <w:p w14:paraId="3553B0BC" w14:textId="77777777" w:rsidR="00612CB1" w:rsidRPr="0099595A" w:rsidRDefault="00612CB1" w:rsidP="00612CB1">
      <w:pPr>
        <w:widowControl w:val="0"/>
        <w:autoSpaceDE w:val="0"/>
        <w:autoSpaceDN w:val="0"/>
        <w:adjustRightInd w:val="0"/>
        <w:jc w:val="both"/>
      </w:pPr>
      <w:r w:rsidRPr="0099595A">
        <w:rPr>
          <w:rStyle w:val="Pogrubienie"/>
        </w:rPr>
        <w:t xml:space="preserve"> </w:t>
      </w:r>
      <w:r>
        <w:rPr>
          <w:rStyle w:val="Pogrubienie"/>
        </w:rPr>
        <w:t>………………………………………………………………………….</w:t>
      </w:r>
      <w:r w:rsidRPr="0099595A">
        <w:t>z siedzibą w</w:t>
      </w:r>
      <w:r>
        <w:t xml:space="preserve"> ……………………………………………………..</w:t>
      </w:r>
      <w:r w:rsidRPr="0099595A">
        <w:rPr>
          <w:rStyle w:val="Pogrubienie"/>
        </w:rPr>
        <w:t xml:space="preserve">, </w:t>
      </w:r>
      <w:r>
        <w:t>NIP: ……………………………….., REGON ………………………………….</w:t>
      </w:r>
      <w:r w:rsidRPr="0099595A">
        <w:t xml:space="preserve">, reprezentowaną przez:  </w:t>
      </w:r>
    </w:p>
    <w:p w14:paraId="66AFEA5F" w14:textId="77777777" w:rsidR="00612CB1" w:rsidRPr="0099595A" w:rsidRDefault="00612CB1" w:rsidP="00612CB1">
      <w:pPr>
        <w:widowControl w:val="0"/>
        <w:autoSpaceDE w:val="0"/>
        <w:autoSpaceDN w:val="0"/>
        <w:adjustRightInd w:val="0"/>
        <w:jc w:val="both"/>
      </w:pPr>
      <w:r>
        <w:t>- ……………………………………………………….</w:t>
      </w:r>
      <w:r w:rsidRPr="0099595A">
        <w:t>,</w:t>
      </w:r>
    </w:p>
    <w:p w14:paraId="05BF22B2" w14:textId="77777777" w:rsidR="00612CB1" w:rsidRPr="001C6481" w:rsidRDefault="00612CB1" w:rsidP="00612CB1">
      <w:pPr>
        <w:pStyle w:val="w-1"/>
        <w:tabs>
          <w:tab w:val="left" w:pos="3119"/>
          <w:tab w:val="left" w:pos="3969"/>
        </w:tabs>
        <w:spacing w:after="120" w:line="240" w:lineRule="atLeast"/>
        <w:jc w:val="both"/>
        <w:rPr>
          <w:rFonts w:asciiTheme="minorHAnsi" w:hAnsiTheme="minorHAnsi"/>
          <w:b w:val="0"/>
          <w:color w:val="000000"/>
          <w:szCs w:val="22"/>
        </w:rPr>
      </w:pPr>
      <w:r w:rsidRPr="001C6481">
        <w:rPr>
          <w:rFonts w:asciiTheme="minorHAnsi" w:hAnsiTheme="minorHAnsi"/>
          <w:b w:val="0"/>
          <w:color w:val="000000"/>
          <w:szCs w:val="22"/>
        </w:rPr>
        <w:t xml:space="preserve">zwaną dalej </w:t>
      </w:r>
      <w:r w:rsidRPr="001C6481">
        <w:rPr>
          <w:rFonts w:asciiTheme="minorHAnsi" w:hAnsiTheme="minorHAnsi"/>
          <w:color w:val="000000"/>
          <w:szCs w:val="22"/>
        </w:rPr>
        <w:t>„Procesorem”</w:t>
      </w:r>
      <w:r w:rsidRPr="001C6481">
        <w:rPr>
          <w:rFonts w:asciiTheme="minorHAnsi" w:hAnsiTheme="minorHAnsi"/>
          <w:b w:val="0"/>
          <w:color w:val="000000"/>
          <w:szCs w:val="22"/>
        </w:rPr>
        <w:t xml:space="preserve">, </w:t>
      </w:r>
      <w:r w:rsidRPr="001C6481">
        <w:rPr>
          <w:rFonts w:asciiTheme="minorHAnsi" w:hAnsiTheme="minorHAnsi"/>
          <w:color w:val="000000"/>
          <w:szCs w:val="22"/>
        </w:rPr>
        <w:t xml:space="preserve"> </w:t>
      </w:r>
    </w:p>
    <w:p w14:paraId="10A2B486" w14:textId="77777777" w:rsidR="00612CB1" w:rsidRPr="001C6481" w:rsidRDefault="00612CB1" w:rsidP="00612CB1">
      <w:pPr>
        <w:widowControl w:val="0"/>
        <w:spacing w:after="120" w:line="240" w:lineRule="atLeast"/>
        <w:jc w:val="both"/>
        <w:rPr>
          <w:rFonts w:asciiTheme="minorHAnsi" w:hAnsiTheme="minorHAnsi"/>
        </w:rPr>
      </w:pPr>
    </w:p>
    <w:p w14:paraId="4CF43273" w14:textId="77777777" w:rsidR="00612CB1" w:rsidRPr="001C6481" w:rsidRDefault="00612CB1" w:rsidP="00612CB1">
      <w:pPr>
        <w:widowControl w:val="0"/>
        <w:spacing w:after="120" w:line="240" w:lineRule="atLeast"/>
        <w:jc w:val="both"/>
        <w:rPr>
          <w:rFonts w:asciiTheme="minorHAnsi" w:hAnsiTheme="minorHAnsi"/>
        </w:rPr>
      </w:pPr>
      <w:r w:rsidRPr="001C6481">
        <w:rPr>
          <w:rFonts w:asciiTheme="minorHAnsi" w:hAnsiTheme="minorHAnsi"/>
        </w:rPr>
        <w:t xml:space="preserve">zwanymi dalej łącznie </w:t>
      </w:r>
      <w:r w:rsidRPr="001C6481">
        <w:rPr>
          <w:rFonts w:asciiTheme="minorHAnsi" w:hAnsiTheme="minorHAnsi"/>
          <w:b/>
        </w:rPr>
        <w:t xml:space="preserve">„Stronami” </w:t>
      </w:r>
      <w:r w:rsidRPr="001C6481">
        <w:rPr>
          <w:rFonts w:asciiTheme="minorHAnsi" w:hAnsiTheme="minorHAnsi"/>
        </w:rPr>
        <w:t xml:space="preserve">lub indywidualnie </w:t>
      </w:r>
      <w:r w:rsidRPr="001C6481">
        <w:rPr>
          <w:rFonts w:asciiTheme="minorHAnsi" w:hAnsiTheme="minorHAnsi"/>
          <w:b/>
        </w:rPr>
        <w:t>„Stroną”</w:t>
      </w:r>
      <w:r w:rsidRPr="001C6481">
        <w:rPr>
          <w:rFonts w:asciiTheme="minorHAnsi" w:hAnsiTheme="minorHAnsi"/>
        </w:rPr>
        <w:t>.</w:t>
      </w:r>
    </w:p>
    <w:p w14:paraId="4F404157" w14:textId="77777777" w:rsidR="00612CB1" w:rsidRPr="001C6481" w:rsidRDefault="00612CB1" w:rsidP="00612CB1">
      <w:pPr>
        <w:widowControl w:val="0"/>
        <w:spacing w:after="120" w:line="240" w:lineRule="atLeast"/>
        <w:jc w:val="both"/>
        <w:rPr>
          <w:rFonts w:asciiTheme="minorHAnsi" w:hAnsiTheme="minorHAnsi"/>
          <w:b/>
          <w:color w:val="000000"/>
        </w:rPr>
      </w:pPr>
    </w:p>
    <w:p w14:paraId="6F177F18" w14:textId="77777777" w:rsidR="00612CB1" w:rsidRPr="001C6481" w:rsidRDefault="00612CB1" w:rsidP="00612CB1">
      <w:pPr>
        <w:widowControl w:val="0"/>
        <w:spacing w:after="120" w:line="240" w:lineRule="atLeast"/>
        <w:ind w:left="284" w:right="74" w:hanging="284"/>
        <w:jc w:val="both"/>
        <w:rPr>
          <w:rFonts w:asciiTheme="minorHAnsi" w:hAnsiTheme="minorHAnsi"/>
        </w:rPr>
      </w:pPr>
      <w:r w:rsidRPr="001C6481">
        <w:rPr>
          <w:rFonts w:asciiTheme="minorHAnsi" w:hAnsiTheme="minorHAnsi"/>
        </w:rPr>
        <w:t>Zważywszy, że:</w:t>
      </w:r>
    </w:p>
    <w:p w14:paraId="7373A969" w14:textId="77777777" w:rsidR="00612CB1" w:rsidRPr="001C6481" w:rsidRDefault="00612CB1" w:rsidP="00612CB1">
      <w:pPr>
        <w:pStyle w:val="Akapitzlist"/>
        <w:numPr>
          <w:ilvl w:val="0"/>
          <w:numId w:val="12"/>
        </w:numPr>
        <w:spacing w:after="0" w:line="240" w:lineRule="auto"/>
        <w:ind w:left="426"/>
        <w:jc w:val="both"/>
        <w:rPr>
          <w:rFonts w:asciiTheme="minorHAnsi" w:hAnsiTheme="minorHAnsi"/>
          <w:sz w:val="24"/>
          <w:szCs w:val="24"/>
          <w:lang w:eastAsia="pl-PL"/>
        </w:rPr>
      </w:pPr>
      <w:r w:rsidRPr="001C6481">
        <w:rPr>
          <w:rFonts w:asciiTheme="minorHAnsi" w:hAnsiTheme="minorHAnsi"/>
        </w:rPr>
        <w:t xml:space="preserve">Strony łączy umowa </w:t>
      </w:r>
      <w:r>
        <w:rPr>
          <w:rFonts w:asciiTheme="minorHAnsi" w:hAnsiTheme="minorHAnsi"/>
        </w:rPr>
        <w:t>o świadczenie usług</w:t>
      </w:r>
      <w:r w:rsidRPr="001C6481">
        <w:rPr>
          <w:rFonts w:asciiTheme="minorHAnsi" w:hAnsiTheme="minorHAnsi"/>
        </w:rPr>
        <w:t xml:space="preserve"> z </w:t>
      </w:r>
      <w:r w:rsidRPr="003E7D72">
        <w:rPr>
          <w:rFonts w:asciiTheme="minorHAnsi" w:hAnsiTheme="minorHAnsi"/>
        </w:rPr>
        <w:t xml:space="preserve">dnia </w:t>
      </w:r>
      <w:r>
        <w:rPr>
          <w:rFonts w:asciiTheme="minorHAnsi" w:hAnsiTheme="minorHAnsi"/>
        </w:rPr>
        <w:t xml:space="preserve">………………………….. </w:t>
      </w:r>
      <w:r w:rsidRPr="003E7D72">
        <w:rPr>
          <w:rFonts w:asciiTheme="minorHAnsi" w:hAnsiTheme="minorHAnsi"/>
        </w:rPr>
        <w:t>(dalej</w:t>
      </w:r>
      <w:r w:rsidRPr="001C6481">
        <w:rPr>
          <w:rFonts w:asciiTheme="minorHAnsi" w:hAnsiTheme="minorHAnsi"/>
        </w:rPr>
        <w:t>: „Umowa</w:t>
      </w:r>
      <w:r>
        <w:rPr>
          <w:rFonts w:asciiTheme="minorHAnsi" w:hAnsiTheme="minorHAnsi"/>
        </w:rPr>
        <w:t xml:space="preserve"> Główna</w:t>
      </w:r>
      <w:r w:rsidRPr="001C6481">
        <w:rPr>
          <w:rFonts w:asciiTheme="minorHAnsi" w:hAnsiTheme="minorHAnsi"/>
        </w:rPr>
        <w:t xml:space="preserve">”) </w:t>
      </w:r>
      <w:r w:rsidR="00735EC7">
        <w:rPr>
          <w:rFonts w:asciiTheme="minorHAnsi" w:hAnsiTheme="minorHAnsi"/>
        </w:rPr>
        <w:t xml:space="preserve">                 </w:t>
      </w:r>
      <w:r w:rsidRPr="001C6481">
        <w:rPr>
          <w:rFonts w:asciiTheme="minorHAnsi" w:hAnsiTheme="minorHAnsi"/>
        </w:rPr>
        <w:t>i o ile  dla jej wykonania niezbędne jest powierzenie przetwarzani</w:t>
      </w:r>
      <w:r>
        <w:rPr>
          <w:rFonts w:asciiTheme="minorHAnsi" w:hAnsiTheme="minorHAnsi"/>
        </w:rPr>
        <w:t>a</w:t>
      </w:r>
      <w:r w:rsidRPr="001C6481">
        <w:rPr>
          <w:rFonts w:asciiTheme="minorHAnsi" w:hAnsiTheme="minorHAnsi"/>
        </w:rPr>
        <w:t xml:space="preserve"> danych osobowych, to odbywa się ono na mocy </w:t>
      </w:r>
      <w:r>
        <w:rPr>
          <w:rFonts w:asciiTheme="minorHAnsi" w:hAnsiTheme="minorHAnsi"/>
        </w:rPr>
        <w:t>niniejszej Umowy powierzenia</w:t>
      </w:r>
      <w:r w:rsidRPr="001C6481">
        <w:rPr>
          <w:rFonts w:asciiTheme="minorHAnsi" w:hAnsiTheme="minorHAnsi"/>
        </w:rPr>
        <w:t>,</w:t>
      </w:r>
      <w:r w:rsidRPr="001C6481">
        <w:rPr>
          <w:rFonts w:asciiTheme="minorHAnsi" w:hAnsiTheme="minorHAnsi"/>
          <w:sz w:val="24"/>
          <w:szCs w:val="24"/>
          <w:lang w:eastAsia="pl-PL"/>
        </w:rPr>
        <w:t xml:space="preserve"> </w:t>
      </w:r>
    </w:p>
    <w:p w14:paraId="37371E5A" w14:textId="77777777" w:rsidR="00612CB1" w:rsidRPr="001C6481" w:rsidRDefault="00612CB1" w:rsidP="00612CB1">
      <w:pPr>
        <w:pStyle w:val="Akapitzlist"/>
        <w:widowControl w:val="0"/>
        <w:numPr>
          <w:ilvl w:val="0"/>
          <w:numId w:val="12"/>
        </w:numPr>
        <w:spacing w:after="120" w:line="240" w:lineRule="atLeast"/>
        <w:ind w:left="426" w:right="74" w:hanging="426"/>
        <w:contextualSpacing w:val="0"/>
        <w:jc w:val="both"/>
        <w:rPr>
          <w:rFonts w:asciiTheme="minorHAnsi" w:hAnsiTheme="minorHAnsi"/>
        </w:rPr>
      </w:pPr>
      <w:r w:rsidRPr="001C6481">
        <w:rPr>
          <w:rFonts w:asciiTheme="minorHAnsi" w:hAnsiTheme="minorHAnsi"/>
        </w:rPr>
        <w:t>Strony zobowiązane są do stosowania przepisów Rozporządzenia Parlamentu Europejskiego</w:t>
      </w:r>
      <w:r w:rsidR="00735EC7">
        <w:rPr>
          <w:rFonts w:asciiTheme="minorHAnsi" w:hAnsiTheme="minorHAnsi"/>
        </w:rPr>
        <w:br/>
      </w:r>
      <w:r w:rsidRPr="001C6481">
        <w:rPr>
          <w:rFonts w:asciiTheme="minorHAnsi" w:hAnsiTheme="minorHAnsi"/>
        </w:rPr>
        <w:lastRenderedPageBreak/>
        <w:t xml:space="preserve"> i Rady (UE) 2016/679 z dnia 27 kwietnia 2016 r. w sprawie ochrony osób fizycznych w związku </w:t>
      </w:r>
      <w:r w:rsidR="00735EC7">
        <w:rPr>
          <w:rFonts w:asciiTheme="minorHAnsi" w:hAnsiTheme="minorHAnsi"/>
        </w:rPr>
        <w:br/>
      </w:r>
      <w:r w:rsidRPr="001C6481">
        <w:rPr>
          <w:rFonts w:asciiTheme="minorHAnsi" w:hAnsiTheme="minorHAnsi"/>
        </w:rPr>
        <w:t>z przetwarzaniem danych osobowych i w sprawie swobodnego przepływu takich danych oraz uchylenia dyrektywy 95/46/WE (dalej: „RODO”),</w:t>
      </w:r>
    </w:p>
    <w:p w14:paraId="58942A40" w14:textId="77777777" w:rsidR="00612CB1" w:rsidRPr="001C6481" w:rsidRDefault="00612CB1" w:rsidP="00612CB1">
      <w:pPr>
        <w:pStyle w:val="Akapitzlist"/>
        <w:widowControl w:val="0"/>
        <w:numPr>
          <w:ilvl w:val="0"/>
          <w:numId w:val="12"/>
        </w:numPr>
        <w:spacing w:after="120" w:line="240" w:lineRule="atLeast"/>
        <w:ind w:left="426" w:right="74" w:hanging="426"/>
        <w:contextualSpacing w:val="0"/>
        <w:jc w:val="both"/>
        <w:rPr>
          <w:rFonts w:asciiTheme="minorHAnsi" w:hAnsiTheme="minorHAnsi"/>
        </w:rPr>
      </w:pPr>
      <w:r w:rsidRPr="001C6481">
        <w:rPr>
          <w:rFonts w:asciiTheme="minorHAnsi" w:hAnsiTheme="minorHAnsi"/>
        </w:rPr>
        <w:t xml:space="preserve">Strony postanowiły określić </w:t>
      </w:r>
      <w:r w:rsidRPr="001C6481">
        <w:rPr>
          <w:rFonts w:asciiTheme="minorHAnsi" w:hAnsiTheme="minorHAnsi"/>
          <w:kern w:val="1"/>
          <w:lang w:eastAsia="ar-SA"/>
        </w:rPr>
        <w:t>zasady powierzenia przetwarzania danych osobowych,</w:t>
      </w:r>
    </w:p>
    <w:p w14:paraId="4725C4FF" w14:textId="77777777" w:rsidR="00612CB1" w:rsidRPr="001C6481" w:rsidRDefault="00612CB1" w:rsidP="00612CB1">
      <w:pPr>
        <w:widowControl w:val="0"/>
        <w:spacing w:after="120" w:line="240" w:lineRule="atLeast"/>
        <w:ind w:right="74"/>
        <w:jc w:val="both"/>
        <w:rPr>
          <w:rFonts w:asciiTheme="minorHAnsi" w:hAnsiTheme="minorHAnsi"/>
        </w:rPr>
      </w:pPr>
    </w:p>
    <w:p w14:paraId="0F034C1F" w14:textId="77777777" w:rsidR="00612CB1" w:rsidRPr="001C6481" w:rsidRDefault="00612CB1" w:rsidP="00612CB1">
      <w:pPr>
        <w:widowControl w:val="0"/>
        <w:spacing w:after="120" w:line="240" w:lineRule="atLeast"/>
        <w:ind w:right="74"/>
        <w:jc w:val="both"/>
        <w:rPr>
          <w:rFonts w:asciiTheme="minorHAnsi" w:hAnsiTheme="minorHAnsi"/>
        </w:rPr>
      </w:pPr>
      <w:r w:rsidRPr="001C6481">
        <w:rPr>
          <w:rFonts w:asciiTheme="minorHAnsi" w:hAnsiTheme="minorHAnsi"/>
        </w:rPr>
        <w:t xml:space="preserve">Strony zgodnie postanawiają zawrzeć </w:t>
      </w:r>
      <w:r>
        <w:rPr>
          <w:rFonts w:asciiTheme="minorHAnsi" w:hAnsiTheme="minorHAnsi"/>
        </w:rPr>
        <w:t>niniejszą Umowę powierzenia</w:t>
      </w:r>
      <w:r w:rsidRPr="001C6481">
        <w:rPr>
          <w:rFonts w:asciiTheme="minorHAnsi" w:hAnsiTheme="minorHAnsi"/>
        </w:rPr>
        <w:t xml:space="preserve"> o następującej treści:</w:t>
      </w:r>
    </w:p>
    <w:p w14:paraId="0C8C00CE" w14:textId="77777777" w:rsidR="00612CB1" w:rsidRDefault="00612CB1" w:rsidP="00612CB1">
      <w:pPr>
        <w:widowControl w:val="0"/>
        <w:suppressAutoHyphens/>
        <w:spacing w:after="120" w:line="240" w:lineRule="atLeast"/>
        <w:ind w:left="360"/>
        <w:jc w:val="center"/>
        <w:rPr>
          <w:rFonts w:asciiTheme="minorHAnsi" w:hAnsiTheme="minorHAnsi"/>
          <w:b/>
          <w:kern w:val="1"/>
          <w:lang w:eastAsia="ar-SA"/>
        </w:rPr>
      </w:pPr>
    </w:p>
    <w:p w14:paraId="72079382" w14:textId="77777777" w:rsidR="00612CB1" w:rsidRPr="001C6481" w:rsidRDefault="00612CB1" w:rsidP="00612CB1">
      <w:pPr>
        <w:widowControl w:val="0"/>
        <w:suppressAutoHyphens/>
        <w:spacing w:after="120" w:line="240" w:lineRule="atLeast"/>
        <w:ind w:left="360"/>
        <w:jc w:val="center"/>
        <w:rPr>
          <w:rFonts w:asciiTheme="minorHAnsi" w:hAnsiTheme="minorHAnsi"/>
          <w:lang w:eastAsia="ar-SA"/>
        </w:rPr>
      </w:pPr>
      <w:r w:rsidRPr="001C6481">
        <w:rPr>
          <w:rFonts w:asciiTheme="minorHAnsi" w:hAnsiTheme="minorHAnsi"/>
          <w:b/>
          <w:kern w:val="1"/>
          <w:lang w:eastAsia="ar-SA"/>
        </w:rPr>
        <w:t>§ 1</w:t>
      </w:r>
      <w:r w:rsidRPr="001C6481">
        <w:rPr>
          <w:rFonts w:asciiTheme="minorHAnsi" w:hAnsiTheme="minorHAnsi"/>
          <w:b/>
          <w:kern w:val="1"/>
          <w:lang w:eastAsia="ar-SA"/>
        </w:rPr>
        <w:br/>
      </w:r>
      <w:r w:rsidRPr="001C6481">
        <w:rPr>
          <w:rFonts w:asciiTheme="minorHAnsi" w:hAnsiTheme="minorHAnsi"/>
          <w:b/>
          <w:lang w:eastAsia="ar-SA"/>
        </w:rPr>
        <w:t>Postanowienia ogólne</w:t>
      </w:r>
    </w:p>
    <w:p w14:paraId="27B2D6AB" w14:textId="77777777" w:rsidR="00612CB1" w:rsidRPr="001C6481" w:rsidRDefault="00612CB1" w:rsidP="00612CB1">
      <w:pPr>
        <w:pStyle w:val="Akapitzlist"/>
        <w:widowControl w:val="0"/>
        <w:numPr>
          <w:ilvl w:val="0"/>
          <w:numId w:val="2"/>
        </w:numPr>
        <w:tabs>
          <w:tab w:val="num" w:pos="426"/>
        </w:tabs>
        <w:suppressAutoHyphens/>
        <w:spacing w:after="120" w:line="240" w:lineRule="atLeast"/>
        <w:ind w:left="426" w:hanging="426"/>
        <w:contextualSpacing w:val="0"/>
        <w:jc w:val="both"/>
        <w:rPr>
          <w:rFonts w:asciiTheme="minorHAnsi" w:hAnsiTheme="minorHAnsi"/>
          <w:lang w:eastAsia="ar-SA"/>
        </w:rPr>
      </w:pPr>
      <w:r>
        <w:rPr>
          <w:rStyle w:val="Pogrubienie"/>
          <w:rFonts w:asciiTheme="minorHAnsi" w:hAnsiTheme="minorHAnsi"/>
        </w:rPr>
        <w:t>Szpital Miejski im. Franciszka Raszei</w:t>
      </w:r>
      <w:r w:rsidRPr="001C6481">
        <w:rPr>
          <w:rFonts w:asciiTheme="minorHAnsi" w:hAnsiTheme="minorHAnsi"/>
          <w:lang w:eastAsia="ar-SA"/>
        </w:rPr>
        <w:t xml:space="preserve"> oświadcza, że jest </w:t>
      </w:r>
      <w:r>
        <w:rPr>
          <w:rFonts w:asciiTheme="minorHAnsi" w:hAnsiTheme="minorHAnsi"/>
          <w:lang w:eastAsia="ar-SA"/>
        </w:rPr>
        <w:t>A</w:t>
      </w:r>
      <w:r w:rsidRPr="001C6481">
        <w:rPr>
          <w:rFonts w:asciiTheme="minorHAnsi" w:hAnsiTheme="minorHAnsi"/>
          <w:lang w:eastAsia="ar-SA"/>
        </w:rPr>
        <w:t>dministratorem w rozumieniu art. 4 pkt 7 RODO.</w:t>
      </w:r>
    </w:p>
    <w:p w14:paraId="12E21C17" w14:textId="77777777" w:rsidR="00612CB1" w:rsidRDefault="00612CB1" w:rsidP="00612CB1">
      <w:pPr>
        <w:pStyle w:val="Akapitzlist"/>
        <w:widowControl w:val="0"/>
        <w:numPr>
          <w:ilvl w:val="0"/>
          <w:numId w:val="2"/>
        </w:numPr>
        <w:tabs>
          <w:tab w:val="num" w:pos="426"/>
        </w:tabs>
        <w:suppressAutoHyphens/>
        <w:spacing w:after="120" w:line="240" w:lineRule="atLeast"/>
        <w:ind w:left="426" w:hanging="426"/>
        <w:contextualSpacing w:val="0"/>
        <w:jc w:val="both"/>
        <w:rPr>
          <w:rFonts w:asciiTheme="minorHAnsi" w:hAnsiTheme="minorHAnsi"/>
          <w:lang w:eastAsia="ar-SA"/>
        </w:rPr>
      </w:pPr>
      <w:r w:rsidRPr="001C6481">
        <w:rPr>
          <w:rFonts w:asciiTheme="minorHAnsi" w:hAnsiTheme="minorHAnsi"/>
          <w:lang w:eastAsia="ar-SA"/>
        </w:rPr>
        <w:t xml:space="preserve">Procesor oświadcza, że posiada zasoby infrastrukturalne, doświadczenie, wiedzę oraz wykwalifikowany personel, w zakresie umożliwiającym należyte wykonanie </w:t>
      </w:r>
      <w:r>
        <w:rPr>
          <w:rFonts w:asciiTheme="minorHAnsi" w:hAnsiTheme="minorHAnsi"/>
          <w:lang w:eastAsia="ar-SA"/>
        </w:rPr>
        <w:t>Umowy powierzenia</w:t>
      </w:r>
      <w:r w:rsidRPr="001C6481">
        <w:rPr>
          <w:rFonts w:asciiTheme="minorHAnsi" w:hAnsiTheme="minorHAnsi"/>
          <w:lang w:eastAsia="ar-SA"/>
        </w:rPr>
        <w:t>, w zgodzie z obowiązującymi przepisami prawa. W szczególności Procesor oświadcza, że znane mu są zasady przetwarzania i zabezpieczenia danych osobowych wynikające z RODO.</w:t>
      </w:r>
    </w:p>
    <w:p w14:paraId="075C5A27" w14:textId="77777777" w:rsidR="00612CB1" w:rsidRPr="001C6481" w:rsidRDefault="00612CB1" w:rsidP="00612CB1">
      <w:pPr>
        <w:pStyle w:val="Akapitzlist"/>
        <w:widowControl w:val="0"/>
        <w:numPr>
          <w:ilvl w:val="0"/>
          <w:numId w:val="2"/>
        </w:numPr>
        <w:tabs>
          <w:tab w:val="num" w:pos="426"/>
        </w:tabs>
        <w:suppressAutoHyphens/>
        <w:spacing w:after="120" w:line="240" w:lineRule="atLeast"/>
        <w:ind w:left="426" w:hanging="426"/>
        <w:contextualSpacing w:val="0"/>
        <w:jc w:val="both"/>
        <w:rPr>
          <w:rFonts w:asciiTheme="minorHAnsi" w:hAnsiTheme="minorHAnsi"/>
          <w:lang w:eastAsia="ar-SA"/>
        </w:rPr>
      </w:pPr>
      <w:r>
        <w:rPr>
          <w:rFonts w:asciiTheme="minorHAnsi" w:hAnsiTheme="minorHAnsi"/>
          <w:lang w:eastAsia="ar-SA"/>
        </w:rPr>
        <w:t xml:space="preserve">Na podstawie </w:t>
      </w:r>
      <w:r w:rsidRPr="00DA34A2">
        <w:rPr>
          <w:rFonts w:asciiTheme="minorHAnsi" w:hAnsiTheme="minorHAnsi"/>
          <w:i/>
          <w:lang w:eastAsia="ar-SA"/>
        </w:rPr>
        <w:t xml:space="preserve">Umowy </w:t>
      </w:r>
      <w:r>
        <w:rPr>
          <w:rFonts w:asciiTheme="minorHAnsi" w:hAnsiTheme="minorHAnsi"/>
          <w:i/>
          <w:lang w:eastAsia="ar-SA"/>
        </w:rPr>
        <w:t>G</w:t>
      </w:r>
      <w:r w:rsidRPr="00DA34A2">
        <w:rPr>
          <w:rFonts w:asciiTheme="minorHAnsi" w:hAnsiTheme="minorHAnsi"/>
          <w:i/>
          <w:lang w:eastAsia="ar-SA"/>
        </w:rPr>
        <w:t>łównej</w:t>
      </w:r>
      <w:r>
        <w:rPr>
          <w:rFonts w:asciiTheme="minorHAnsi" w:hAnsiTheme="minorHAnsi"/>
          <w:i/>
          <w:lang w:eastAsia="ar-SA"/>
        </w:rPr>
        <w:t xml:space="preserve"> </w:t>
      </w:r>
      <w:r>
        <w:rPr>
          <w:rFonts w:asciiTheme="minorHAnsi" w:hAnsiTheme="minorHAnsi"/>
          <w:lang w:eastAsia="ar-SA"/>
        </w:rPr>
        <w:t>Procesor będzie przetwarzał dane osobowe na polecenie Administratora na warunkach określonych w niniejszej Umowie powierzenia.</w:t>
      </w:r>
    </w:p>
    <w:p w14:paraId="7CFB3BB1" w14:textId="77777777" w:rsidR="00612CB1" w:rsidRDefault="00612CB1" w:rsidP="00612CB1">
      <w:pPr>
        <w:widowControl w:val="0"/>
        <w:spacing w:after="120" w:line="240" w:lineRule="atLeast"/>
        <w:jc w:val="center"/>
        <w:rPr>
          <w:rFonts w:asciiTheme="minorHAnsi" w:hAnsiTheme="minorHAnsi"/>
          <w:b/>
          <w:lang w:eastAsia="ar-SA"/>
        </w:rPr>
      </w:pPr>
    </w:p>
    <w:p w14:paraId="4D2DF7FA" w14:textId="77777777" w:rsidR="00612CB1" w:rsidRPr="001C6481" w:rsidRDefault="00612CB1" w:rsidP="00612CB1">
      <w:pPr>
        <w:widowControl w:val="0"/>
        <w:spacing w:after="120" w:line="240" w:lineRule="atLeast"/>
        <w:jc w:val="center"/>
        <w:rPr>
          <w:rFonts w:asciiTheme="minorHAnsi" w:hAnsiTheme="minorHAnsi"/>
          <w:lang w:eastAsia="ar-SA"/>
        </w:rPr>
      </w:pPr>
      <w:r w:rsidRPr="001C6481">
        <w:rPr>
          <w:rFonts w:asciiTheme="minorHAnsi" w:hAnsiTheme="minorHAnsi"/>
          <w:b/>
          <w:lang w:eastAsia="ar-SA"/>
        </w:rPr>
        <w:t>§ 2</w:t>
      </w:r>
      <w:r w:rsidRPr="001C6481">
        <w:rPr>
          <w:rFonts w:asciiTheme="minorHAnsi" w:hAnsiTheme="minorHAnsi"/>
          <w:b/>
          <w:lang w:eastAsia="ar-SA"/>
        </w:rPr>
        <w:br/>
        <w:t xml:space="preserve">Przedmiot </w:t>
      </w:r>
      <w:r>
        <w:rPr>
          <w:rFonts w:asciiTheme="minorHAnsi" w:hAnsiTheme="minorHAnsi"/>
          <w:b/>
          <w:lang w:eastAsia="ar-SA"/>
        </w:rPr>
        <w:t>Umowy</w:t>
      </w:r>
    </w:p>
    <w:p w14:paraId="778F0344" w14:textId="77777777" w:rsidR="00612CB1" w:rsidRPr="001C6481" w:rsidRDefault="00612CB1" w:rsidP="00735EC7">
      <w:pPr>
        <w:widowControl w:val="0"/>
        <w:numPr>
          <w:ilvl w:val="0"/>
          <w:numId w:val="21"/>
        </w:numPr>
        <w:suppressAutoHyphens/>
        <w:spacing w:after="120" w:line="240" w:lineRule="atLeast"/>
        <w:ind w:left="426" w:hanging="426"/>
        <w:jc w:val="both"/>
        <w:rPr>
          <w:rFonts w:asciiTheme="minorHAnsi" w:hAnsiTheme="minorHAnsi"/>
          <w:lang w:eastAsia="ar-SA"/>
        </w:rPr>
      </w:pPr>
      <w:r w:rsidRPr="001C6481">
        <w:rPr>
          <w:rFonts w:asciiTheme="minorHAnsi" w:hAnsiTheme="minorHAnsi"/>
        </w:rPr>
        <w:t xml:space="preserve">Strony zgodnie oświadczają, że o ile </w:t>
      </w:r>
      <w:r w:rsidRPr="001C6481">
        <w:rPr>
          <w:rFonts w:asciiTheme="minorHAnsi" w:hAnsiTheme="minorHAnsi"/>
          <w:kern w:val="1"/>
          <w:lang w:eastAsia="ar-SA"/>
        </w:rPr>
        <w:t xml:space="preserve">dla wykonania </w:t>
      </w:r>
      <w:r w:rsidRPr="003650B8">
        <w:rPr>
          <w:rFonts w:asciiTheme="minorHAnsi" w:hAnsiTheme="minorHAnsi"/>
          <w:i/>
          <w:kern w:val="1"/>
          <w:lang w:eastAsia="ar-SA"/>
        </w:rPr>
        <w:t xml:space="preserve">Umowy </w:t>
      </w:r>
      <w:r>
        <w:rPr>
          <w:rFonts w:asciiTheme="minorHAnsi" w:hAnsiTheme="minorHAnsi"/>
          <w:i/>
          <w:kern w:val="1"/>
          <w:lang w:eastAsia="ar-SA"/>
        </w:rPr>
        <w:t>G</w:t>
      </w:r>
      <w:r w:rsidRPr="003650B8">
        <w:rPr>
          <w:rFonts w:asciiTheme="minorHAnsi" w:hAnsiTheme="minorHAnsi"/>
          <w:i/>
          <w:kern w:val="1"/>
          <w:lang w:eastAsia="ar-SA"/>
        </w:rPr>
        <w:t xml:space="preserve">łównej  </w:t>
      </w:r>
      <w:r w:rsidRPr="001C6481">
        <w:rPr>
          <w:rFonts w:asciiTheme="minorHAnsi" w:hAnsiTheme="minorHAnsi"/>
          <w:kern w:val="1"/>
          <w:lang w:eastAsia="ar-SA"/>
        </w:rPr>
        <w:t xml:space="preserve">niezbędne jest przetwarzanie danych osobowych to z zastrzeżeniem postanowień </w:t>
      </w:r>
      <w:r w:rsidRPr="001C6481">
        <w:rPr>
          <w:rFonts w:asciiTheme="minorHAnsi" w:hAnsiTheme="minorHAnsi"/>
          <w:lang w:eastAsia="ar-SA"/>
        </w:rPr>
        <w:t>§ 10</w:t>
      </w:r>
      <w:r w:rsidRPr="001C6481">
        <w:rPr>
          <w:rFonts w:asciiTheme="minorHAnsi" w:hAnsiTheme="minorHAnsi"/>
          <w:b/>
          <w:lang w:eastAsia="ar-SA"/>
        </w:rPr>
        <w:t xml:space="preserve"> - </w:t>
      </w:r>
      <w:r w:rsidRPr="001C6481">
        <w:rPr>
          <w:rFonts w:asciiTheme="minorHAnsi" w:hAnsiTheme="minorHAnsi"/>
          <w:kern w:val="1"/>
          <w:lang w:eastAsia="ar-SA"/>
        </w:rPr>
        <w:t xml:space="preserve">szczegółowy ich zakres dotyczący kategorii danych osobowych </w:t>
      </w:r>
      <w:r w:rsidRPr="001C6481">
        <w:rPr>
          <w:rFonts w:asciiTheme="minorHAnsi" w:hAnsiTheme="minorHAnsi"/>
          <w:lang w:eastAsia="ar-SA"/>
        </w:rPr>
        <w:t>(dalej „</w:t>
      </w:r>
      <w:r>
        <w:rPr>
          <w:rFonts w:asciiTheme="minorHAnsi" w:hAnsiTheme="minorHAnsi"/>
          <w:lang w:eastAsia="ar-SA"/>
        </w:rPr>
        <w:t>D</w:t>
      </w:r>
      <w:r w:rsidRPr="001C6481">
        <w:rPr>
          <w:rFonts w:asciiTheme="minorHAnsi" w:hAnsiTheme="minorHAnsi"/>
          <w:lang w:eastAsia="ar-SA"/>
        </w:rPr>
        <w:t>ane” lub „powierzone dane osobowe”)</w:t>
      </w:r>
      <w:r w:rsidRPr="001C6481">
        <w:rPr>
          <w:rFonts w:asciiTheme="minorHAnsi" w:hAnsiTheme="minorHAnsi"/>
          <w:kern w:val="1"/>
          <w:lang w:eastAsia="ar-SA"/>
        </w:rPr>
        <w:t xml:space="preserve">, okresu ich przetwarzania oraz zasad ich usuwania oraz zwrotu, jak również kategorii podmiotów, których </w:t>
      </w:r>
      <w:r>
        <w:rPr>
          <w:rFonts w:asciiTheme="minorHAnsi" w:hAnsiTheme="minorHAnsi"/>
          <w:kern w:val="1"/>
          <w:lang w:eastAsia="ar-SA"/>
        </w:rPr>
        <w:t>d</w:t>
      </w:r>
      <w:r w:rsidRPr="001C6481">
        <w:rPr>
          <w:rFonts w:asciiTheme="minorHAnsi" w:hAnsiTheme="minorHAnsi"/>
          <w:kern w:val="1"/>
          <w:lang w:eastAsia="ar-SA"/>
        </w:rPr>
        <w:t>ane dotyczą</w:t>
      </w:r>
      <w:r>
        <w:rPr>
          <w:rFonts w:asciiTheme="minorHAnsi" w:hAnsiTheme="minorHAnsi"/>
          <w:kern w:val="1"/>
          <w:lang w:eastAsia="ar-SA"/>
        </w:rPr>
        <w:t xml:space="preserve"> zostały opisane w </w:t>
      </w:r>
      <w:r w:rsidRPr="006B12F2">
        <w:rPr>
          <w:rFonts w:asciiTheme="minorHAnsi" w:hAnsiTheme="minorHAnsi"/>
          <w:b/>
          <w:kern w:val="1"/>
          <w:lang w:eastAsia="ar-SA"/>
        </w:rPr>
        <w:t>Załączniku nr 1</w:t>
      </w:r>
      <w:r>
        <w:rPr>
          <w:rFonts w:asciiTheme="minorHAnsi" w:hAnsiTheme="minorHAnsi"/>
          <w:kern w:val="1"/>
          <w:lang w:eastAsia="ar-SA"/>
        </w:rPr>
        <w:t xml:space="preserve"> do niniejszej Umowy powierzenia</w:t>
      </w:r>
      <w:r>
        <w:rPr>
          <w:rStyle w:val="Odwoaniedokomentarza"/>
          <w:rFonts w:asciiTheme="minorHAnsi" w:hAnsiTheme="minorHAnsi"/>
        </w:rPr>
        <w:t>.</w:t>
      </w:r>
    </w:p>
    <w:p w14:paraId="447D328D" w14:textId="77777777" w:rsidR="00735EC7" w:rsidRDefault="00612CB1" w:rsidP="00735EC7">
      <w:pPr>
        <w:numPr>
          <w:ilvl w:val="0"/>
          <w:numId w:val="21"/>
        </w:numPr>
        <w:spacing w:after="0" w:line="276" w:lineRule="auto"/>
        <w:ind w:left="426" w:hanging="426"/>
        <w:jc w:val="both"/>
        <w:rPr>
          <w:rFonts w:asciiTheme="minorHAnsi" w:hAnsiTheme="minorHAnsi" w:cs="Tahoma"/>
        </w:rPr>
      </w:pPr>
      <w:r w:rsidRPr="001C6481">
        <w:rPr>
          <w:rFonts w:asciiTheme="minorHAnsi" w:hAnsiTheme="minorHAnsi"/>
          <w:lang w:eastAsia="ar-SA"/>
        </w:rPr>
        <w:t>Administrator powierza Procesorowi przetwarzanie danych osobowych</w:t>
      </w:r>
      <w:r>
        <w:rPr>
          <w:rFonts w:asciiTheme="minorHAnsi" w:hAnsiTheme="minorHAnsi"/>
          <w:lang w:eastAsia="ar-SA"/>
        </w:rPr>
        <w:t xml:space="preserve"> w zakresie danych zwykłych i danych szczególnych zawartych w dokumentacji medycznej </w:t>
      </w:r>
      <w:r w:rsidRPr="001C6481">
        <w:rPr>
          <w:rFonts w:asciiTheme="minorHAnsi" w:hAnsiTheme="minorHAnsi"/>
          <w:lang w:eastAsia="ar-SA"/>
        </w:rPr>
        <w:t>w</w:t>
      </w:r>
      <w:r>
        <w:rPr>
          <w:rFonts w:asciiTheme="minorHAnsi" w:hAnsiTheme="minorHAnsi"/>
          <w:lang w:eastAsia="ar-SA"/>
        </w:rPr>
        <w:t xml:space="preserve"> </w:t>
      </w:r>
      <w:r w:rsidRPr="001C6481">
        <w:rPr>
          <w:rFonts w:asciiTheme="minorHAnsi" w:hAnsiTheme="minorHAnsi"/>
          <w:lang w:eastAsia="ar-SA"/>
        </w:rPr>
        <w:t xml:space="preserve">celu wykonywania przez Procesora świadczeń określonych </w:t>
      </w:r>
      <w:r w:rsidRPr="009B289C">
        <w:rPr>
          <w:rFonts w:asciiTheme="minorHAnsi" w:hAnsiTheme="minorHAnsi"/>
          <w:i/>
          <w:lang w:eastAsia="ar-SA"/>
        </w:rPr>
        <w:t>Umową Główną</w:t>
      </w:r>
      <w:r w:rsidRPr="001C6481">
        <w:rPr>
          <w:rFonts w:asciiTheme="minorHAnsi" w:hAnsiTheme="minorHAnsi"/>
          <w:lang w:eastAsia="ar-SA"/>
        </w:rPr>
        <w:t>, polegających na</w:t>
      </w:r>
      <w:r w:rsidR="00735EC7">
        <w:rPr>
          <w:rFonts w:asciiTheme="minorHAnsi" w:hAnsiTheme="minorHAnsi"/>
          <w:lang w:eastAsia="ar-SA"/>
        </w:rPr>
        <w:t xml:space="preserve">: </w:t>
      </w:r>
      <w:r w:rsidR="00735EC7" w:rsidRPr="00735EC7">
        <w:rPr>
          <w:rFonts w:asciiTheme="minorHAnsi" w:hAnsiTheme="minorHAnsi" w:cs="Tahoma"/>
        </w:rPr>
        <w:t xml:space="preserve"> udzielani</w:t>
      </w:r>
      <w:r w:rsidR="00735EC7">
        <w:rPr>
          <w:rFonts w:asciiTheme="minorHAnsi" w:hAnsiTheme="minorHAnsi" w:cs="Tahoma"/>
        </w:rPr>
        <w:t>u</w:t>
      </w:r>
      <w:r w:rsidR="00735EC7" w:rsidRPr="00735EC7">
        <w:rPr>
          <w:rFonts w:asciiTheme="minorHAnsi" w:hAnsiTheme="minorHAnsi" w:cs="Tahoma"/>
        </w:rPr>
        <w:t xml:space="preserve"> świadczeń zdrowotnych w zakresie wynikającym z </w:t>
      </w:r>
      <w:r w:rsidR="00735EC7">
        <w:rPr>
          <w:rFonts w:asciiTheme="minorHAnsi" w:hAnsiTheme="minorHAnsi" w:cs="Tahoma"/>
        </w:rPr>
        <w:t xml:space="preserve">umowy głównej, </w:t>
      </w:r>
      <w:r w:rsidR="00735EC7" w:rsidRPr="00735EC7">
        <w:rPr>
          <w:rFonts w:asciiTheme="minorHAnsi" w:hAnsiTheme="minorHAnsi" w:cs="Tahoma"/>
        </w:rPr>
        <w:t>zgodnie z aktualnym stanem wiedzy medycznej i ogólnie przyjętymi zasadami etyki zawodowej, a także z należytą starannością.</w:t>
      </w:r>
    </w:p>
    <w:p w14:paraId="120925F7" w14:textId="77777777" w:rsidR="00735EC7" w:rsidRDefault="00735EC7" w:rsidP="00735EC7">
      <w:pPr>
        <w:numPr>
          <w:ilvl w:val="0"/>
          <w:numId w:val="21"/>
        </w:numPr>
        <w:spacing w:after="0" w:line="276" w:lineRule="auto"/>
        <w:ind w:left="426" w:hanging="426"/>
        <w:jc w:val="both"/>
        <w:rPr>
          <w:rFonts w:asciiTheme="minorHAnsi" w:hAnsiTheme="minorHAnsi" w:cs="Tahoma"/>
        </w:rPr>
      </w:pPr>
      <w:r w:rsidRPr="00735EC7">
        <w:rPr>
          <w:rFonts w:asciiTheme="minorHAnsi" w:hAnsiTheme="minorHAnsi" w:cs="Tahoma"/>
        </w:rPr>
        <w:t>Świadczenia realizowane będą na podstawie elektronicznego skierowania wystawionego przez pracownika Udzielającego Zamówienia za pośrednictwem szpitalnego systemu informatycznego Eskulap, które powinno zawierać imię i nazwisko oraz PESEL pacjenta, określenie rodzaju badań, podpis.</w:t>
      </w:r>
    </w:p>
    <w:p w14:paraId="040226F0" w14:textId="77777777" w:rsidR="005671F7" w:rsidRPr="005671F7" w:rsidRDefault="005671F7" w:rsidP="005671F7">
      <w:pPr>
        <w:numPr>
          <w:ilvl w:val="0"/>
          <w:numId w:val="21"/>
        </w:numPr>
        <w:spacing w:after="0" w:line="276" w:lineRule="auto"/>
        <w:ind w:left="426" w:hanging="426"/>
        <w:jc w:val="both"/>
        <w:rPr>
          <w:rFonts w:asciiTheme="minorHAnsi" w:hAnsiTheme="minorHAnsi" w:cs="Tahoma"/>
        </w:rPr>
      </w:pPr>
      <w:r w:rsidRPr="005671F7">
        <w:rPr>
          <w:rFonts w:asciiTheme="minorHAnsi" w:hAnsiTheme="minorHAnsi" w:cs="Tahoma"/>
        </w:rPr>
        <w:t>Strony postanawiają, że właściwymi podpisami na skierowaniach i wynikach badań histopatologicznych będą podpisy elektroniczne wydawane przez Centrum Certyfikacji Przyjmującego Zamówienie oraz Centrum Certyfikacji Udzielającego Zamówienia.</w:t>
      </w:r>
    </w:p>
    <w:p w14:paraId="619C6D1F" w14:textId="77777777" w:rsidR="00612CB1" w:rsidRPr="00420609" w:rsidRDefault="005671F7" w:rsidP="00735EC7">
      <w:pPr>
        <w:widowControl w:val="0"/>
        <w:numPr>
          <w:ilvl w:val="0"/>
          <w:numId w:val="21"/>
        </w:numPr>
        <w:suppressAutoHyphens/>
        <w:spacing w:after="120" w:line="240" w:lineRule="atLeast"/>
        <w:ind w:left="426" w:hanging="426"/>
        <w:jc w:val="both"/>
        <w:rPr>
          <w:rFonts w:asciiTheme="minorHAnsi" w:hAnsiTheme="minorHAnsi"/>
          <w:lang w:eastAsia="ar-SA"/>
        </w:rPr>
      </w:pPr>
      <w:r w:rsidRPr="00420609">
        <w:rPr>
          <w:rFonts w:asciiTheme="minorHAnsi" w:hAnsiTheme="minorHAnsi" w:cs="Tahoma"/>
        </w:rPr>
        <w:t>Nośnikiem podpisu elektronicznego będzie imienna chipowa karta inteligenta wydana dla pracowników Udzielającego Zamówienia przez Centrum Certyfikacji Szpitala M</w:t>
      </w:r>
      <w:r w:rsidR="00420609">
        <w:rPr>
          <w:rFonts w:asciiTheme="minorHAnsi" w:hAnsiTheme="minorHAnsi" w:cs="Tahoma"/>
        </w:rPr>
        <w:t xml:space="preserve">iejskiego </w:t>
      </w:r>
      <w:r w:rsidR="00420609">
        <w:rPr>
          <w:rFonts w:asciiTheme="minorHAnsi" w:hAnsiTheme="minorHAnsi" w:cs="Tahoma"/>
        </w:rPr>
        <w:br/>
        <w:t>im. Franciszka Rasze</w:t>
      </w:r>
      <w:r w:rsidR="00612CB1" w:rsidRPr="00420609">
        <w:rPr>
          <w:rFonts w:asciiTheme="minorHAnsi" w:hAnsiTheme="minorHAnsi"/>
          <w:lang w:eastAsia="ar-SA"/>
        </w:rPr>
        <w:t>i.</w:t>
      </w:r>
    </w:p>
    <w:p w14:paraId="49133758" w14:textId="77777777" w:rsidR="005671F7" w:rsidRDefault="005671F7" w:rsidP="005671F7">
      <w:pPr>
        <w:widowControl w:val="0"/>
        <w:suppressAutoHyphens/>
        <w:spacing w:after="120" w:line="240" w:lineRule="atLeast"/>
        <w:ind w:left="426"/>
        <w:jc w:val="both"/>
        <w:rPr>
          <w:rFonts w:asciiTheme="minorHAnsi" w:hAnsiTheme="minorHAnsi"/>
          <w:lang w:eastAsia="ar-SA"/>
        </w:rPr>
      </w:pPr>
    </w:p>
    <w:p w14:paraId="013F1931" w14:textId="77777777" w:rsidR="00420609" w:rsidRDefault="00420609" w:rsidP="005671F7">
      <w:pPr>
        <w:widowControl w:val="0"/>
        <w:suppressAutoHyphens/>
        <w:spacing w:after="120" w:line="240" w:lineRule="atLeast"/>
        <w:ind w:left="426"/>
        <w:jc w:val="both"/>
        <w:rPr>
          <w:rFonts w:asciiTheme="minorHAnsi" w:hAnsiTheme="minorHAnsi"/>
          <w:lang w:eastAsia="ar-SA"/>
        </w:rPr>
      </w:pPr>
    </w:p>
    <w:p w14:paraId="6CB627B1" w14:textId="77777777" w:rsidR="00420609" w:rsidRPr="00A50AF5" w:rsidRDefault="00420609" w:rsidP="005671F7">
      <w:pPr>
        <w:widowControl w:val="0"/>
        <w:suppressAutoHyphens/>
        <w:spacing w:after="120" w:line="240" w:lineRule="atLeast"/>
        <w:ind w:left="426"/>
        <w:jc w:val="both"/>
        <w:rPr>
          <w:rFonts w:asciiTheme="minorHAnsi" w:hAnsiTheme="minorHAnsi"/>
          <w:lang w:eastAsia="ar-SA"/>
        </w:rPr>
      </w:pPr>
    </w:p>
    <w:p w14:paraId="231DA8AA" w14:textId="77777777" w:rsidR="00612CB1" w:rsidRPr="001C6481" w:rsidRDefault="00612CB1" w:rsidP="00612CB1">
      <w:pPr>
        <w:widowControl w:val="0"/>
        <w:spacing w:after="120" w:line="240" w:lineRule="atLeast"/>
        <w:jc w:val="center"/>
        <w:rPr>
          <w:rFonts w:asciiTheme="minorHAnsi" w:hAnsiTheme="minorHAnsi"/>
          <w:lang w:eastAsia="ar-SA"/>
        </w:rPr>
      </w:pPr>
      <w:r w:rsidRPr="001C6481">
        <w:rPr>
          <w:rFonts w:asciiTheme="minorHAnsi" w:hAnsiTheme="minorHAnsi"/>
          <w:b/>
          <w:lang w:eastAsia="ar-SA"/>
        </w:rPr>
        <w:lastRenderedPageBreak/>
        <w:t>§ 3</w:t>
      </w:r>
      <w:r w:rsidRPr="001C6481">
        <w:rPr>
          <w:rFonts w:asciiTheme="minorHAnsi" w:hAnsiTheme="minorHAnsi"/>
          <w:b/>
          <w:lang w:eastAsia="ar-SA"/>
        </w:rPr>
        <w:br/>
        <w:t>Obszar przetwarzania</w:t>
      </w:r>
    </w:p>
    <w:p w14:paraId="43DC4E69" w14:textId="77777777" w:rsidR="00612CB1" w:rsidRPr="001C6481" w:rsidRDefault="00612CB1" w:rsidP="00612CB1">
      <w:pPr>
        <w:widowControl w:val="0"/>
        <w:numPr>
          <w:ilvl w:val="0"/>
          <w:numId w:val="9"/>
        </w:numPr>
        <w:tabs>
          <w:tab w:val="clear" w:pos="900"/>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nie m</w:t>
      </w:r>
      <w:r>
        <w:rPr>
          <w:rFonts w:asciiTheme="minorHAnsi" w:hAnsiTheme="minorHAnsi"/>
          <w:lang w:eastAsia="ar-SA"/>
        </w:rPr>
        <w:t>oże przekazywać (transferować) d</w:t>
      </w:r>
      <w:r w:rsidRPr="001C6481">
        <w:rPr>
          <w:rFonts w:asciiTheme="minorHAnsi" w:hAnsiTheme="minorHAnsi"/>
          <w:lang w:eastAsia="ar-SA"/>
        </w:rPr>
        <w:t>anych do państwa trzeciego, które znajduje się poza Europejskim Obszarem Gospodarczym, chyba że Administrator udzieli mu uprzedniej, pisemnej zgody zezwalającej na taki transfer.</w:t>
      </w:r>
    </w:p>
    <w:p w14:paraId="75B8E503" w14:textId="77777777" w:rsidR="00612CB1" w:rsidRPr="001C6481" w:rsidRDefault="00612CB1" w:rsidP="00612CB1">
      <w:pPr>
        <w:widowControl w:val="0"/>
        <w:numPr>
          <w:ilvl w:val="0"/>
          <w:numId w:val="9"/>
        </w:numPr>
        <w:tabs>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Jeśli Administrator udzieli Procesorowi zgody na przekazanie Danych do państwa trzeciego, które znajduje się poza Europejskim Obszarem Gospodarczym, Procesor może dokonać transferu tych Danych tylko na zasadach określonych w obowiązujących przepisach.</w:t>
      </w:r>
    </w:p>
    <w:p w14:paraId="5136A03F"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r w:rsidRPr="001C6481">
        <w:rPr>
          <w:rFonts w:asciiTheme="minorHAnsi" w:hAnsiTheme="minorHAnsi"/>
          <w:b/>
          <w:lang w:eastAsia="ar-SA"/>
        </w:rPr>
        <w:t>§ 4</w:t>
      </w:r>
      <w:r w:rsidRPr="001C6481">
        <w:rPr>
          <w:rFonts w:asciiTheme="minorHAnsi" w:hAnsiTheme="minorHAnsi"/>
          <w:b/>
          <w:lang w:eastAsia="ar-SA"/>
        </w:rPr>
        <w:br/>
        <w:t>Wydanie Danych</w:t>
      </w:r>
    </w:p>
    <w:p w14:paraId="37AE69FA" w14:textId="77777777" w:rsidR="00612CB1" w:rsidRPr="001C6481" w:rsidRDefault="00612CB1" w:rsidP="00612CB1">
      <w:pPr>
        <w:widowControl w:val="0"/>
        <w:suppressAutoHyphens/>
        <w:spacing w:after="120" w:line="240" w:lineRule="atLeast"/>
        <w:ind w:left="426"/>
        <w:jc w:val="both"/>
        <w:rPr>
          <w:rFonts w:asciiTheme="minorHAnsi" w:hAnsiTheme="minorHAnsi"/>
          <w:lang w:eastAsia="ar-SA"/>
        </w:rPr>
      </w:pPr>
      <w:r w:rsidRPr="001C6481">
        <w:rPr>
          <w:rFonts w:asciiTheme="minorHAnsi" w:hAnsiTheme="minorHAnsi"/>
          <w:lang w:eastAsia="ar-SA"/>
        </w:rPr>
        <w:t>W celu wykonania czynności, o których mowa w § 2 powyżej, Administrator przekaże Dane Procesorowi lub udostępni je zgodnie z roboczymi ustaleniami Stron.</w:t>
      </w:r>
    </w:p>
    <w:p w14:paraId="39247489" w14:textId="77777777" w:rsidR="00612CB1" w:rsidRPr="001C6481" w:rsidRDefault="00612CB1" w:rsidP="00612CB1">
      <w:pPr>
        <w:widowControl w:val="0"/>
        <w:suppressAutoHyphens/>
        <w:spacing w:after="120" w:line="240" w:lineRule="atLeast"/>
        <w:jc w:val="center"/>
        <w:rPr>
          <w:rFonts w:asciiTheme="minorHAnsi" w:hAnsiTheme="minorHAnsi"/>
          <w:lang w:eastAsia="ar-SA"/>
        </w:rPr>
      </w:pPr>
      <w:r w:rsidRPr="001C6481">
        <w:rPr>
          <w:rFonts w:asciiTheme="minorHAnsi" w:hAnsiTheme="minorHAnsi"/>
          <w:b/>
          <w:lang w:eastAsia="ar-SA"/>
        </w:rPr>
        <w:t>§ 5</w:t>
      </w:r>
      <w:r w:rsidRPr="001C6481">
        <w:rPr>
          <w:rFonts w:asciiTheme="minorHAnsi" w:hAnsiTheme="minorHAnsi"/>
          <w:b/>
          <w:lang w:eastAsia="ar-SA"/>
        </w:rPr>
        <w:br/>
        <w:t>Obowiązki Procesora</w:t>
      </w:r>
    </w:p>
    <w:p w14:paraId="46978802" w14:textId="77777777" w:rsidR="00612CB1" w:rsidRPr="001C6481" w:rsidRDefault="00612CB1" w:rsidP="00612CB1">
      <w:pPr>
        <w:widowControl w:val="0"/>
        <w:numPr>
          <w:ilvl w:val="0"/>
          <w:numId w:val="10"/>
        </w:numPr>
        <w:tabs>
          <w:tab w:val="clear" w:pos="900"/>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jest zobowiązany przy wykonywaniu czynności, o których mowa w § 2 powyżej, stosować się do instrukcji Administratora, jeżeli Administrator takie instrukcje mu przekaże.</w:t>
      </w:r>
    </w:p>
    <w:p w14:paraId="3E497F35"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zobowiązuje się przetwarzać Dane zgodnie z RODO, polskimi przepisami przyjętymi w celu umożliwienia stosowania RODO, innymi obowiązującymi przepisami prawa, Umową</w:t>
      </w:r>
      <w:r>
        <w:rPr>
          <w:rFonts w:asciiTheme="minorHAnsi" w:hAnsiTheme="minorHAnsi"/>
          <w:lang w:eastAsia="ar-SA"/>
        </w:rPr>
        <w:t xml:space="preserve"> Główną, Umową powierzenia</w:t>
      </w:r>
      <w:r w:rsidRPr="001C6481">
        <w:rPr>
          <w:rFonts w:asciiTheme="minorHAnsi" w:hAnsiTheme="minorHAnsi"/>
          <w:lang w:eastAsia="ar-SA"/>
        </w:rPr>
        <w:t xml:space="preserve"> oraz instrukcjami Administratora, o których mowa w ust. 1 powyżej.</w:t>
      </w:r>
    </w:p>
    <w:p w14:paraId="24A1DCDD" w14:textId="77777777" w:rsidR="00612CB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Procesor zobowiązuje się przetwarzać Dane wyłącznie na udokumentowane polecenie Administratora (na podstawie </w:t>
      </w:r>
      <w:r>
        <w:rPr>
          <w:rFonts w:asciiTheme="minorHAnsi" w:hAnsiTheme="minorHAnsi"/>
          <w:lang w:eastAsia="ar-SA"/>
        </w:rPr>
        <w:t xml:space="preserve">niniejszej Umowy powierzenia lub </w:t>
      </w:r>
      <w:r w:rsidRPr="001C6481">
        <w:rPr>
          <w:rFonts w:asciiTheme="minorHAnsi" w:hAnsiTheme="minorHAnsi"/>
          <w:lang w:eastAsia="ar-SA"/>
        </w:rPr>
        <w:t xml:space="preserve">w ramach instrukcji, o których mowa w ust. 1 powyżej lub w innym oświadczeniu dostarczonym Procesorowi przez Administratora), chyba że obowiązek przetwarzania Danych w zakresie wykraczającym poza </w:t>
      </w:r>
      <w:r>
        <w:rPr>
          <w:rFonts w:asciiTheme="minorHAnsi" w:hAnsiTheme="minorHAnsi"/>
          <w:lang w:eastAsia="ar-SA"/>
        </w:rPr>
        <w:t>Umowę powierzenia</w:t>
      </w:r>
      <w:r w:rsidRPr="001C6481">
        <w:rPr>
          <w:rFonts w:asciiTheme="minorHAnsi" w:hAnsiTheme="minorHAnsi"/>
          <w:lang w:eastAsia="ar-SA"/>
        </w:rPr>
        <w:t xml:space="preserve"> oraz powyższe instrukcje i wystąpienia Administratora nakłada na Procesora obowiązujące prawo. Procesor każdorazowo poinformuje Administratora drogą elektroniczną – przed rozpoczęciem przetwarzania – o tym obowiązku prawnym, o ile właściwe przepisy nie zabraniają mu udzielania takiej informacji z uwagi na ważny interes publiczny.</w:t>
      </w:r>
      <w:bookmarkStart w:id="0" w:name="_Hlk501621588"/>
    </w:p>
    <w:p w14:paraId="70A2BE22" w14:textId="77777777" w:rsidR="00612CB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3F3794">
        <w:rPr>
          <w:rFonts w:asciiTheme="minorHAnsi" w:hAnsiTheme="minorHAnsi"/>
          <w:lang w:eastAsia="ar-SA"/>
        </w:rPr>
        <w:t xml:space="preserve">Procesor zobowiązuje się do przetwarzania Danych wyłącznie w zakresie i celu przewidzianym </w:t>
      </w:r>
      <w:r w:rsidR="005671F7">
        <w:rPr>
          <w:rFonts w:asciiTheme="minorHAnsi" w:hAnsiTheme="minorHAnsi"/>
          <w:lang w:eastAsia="ar-SA"/>
        </w:rPr>
        <w:br/>
      </w:r>
      <w:r w:rsidRPr="003F3794">
        <w:rPr>
          <w:rFonts w:asciiTheme="minorHAnsi" w:hAnsiTheme="minorHAnsi"/>
          <w:lang w:eastAsia="ar-SA"/>
        </w:rPr>
        <w:t>w niniejszej Umowie</w:t>
      </w:r>
      <w:r>
        <w:rPr>
          <w:rFonts w:asciiTheme="minorHAnsi" w:hAnsiTheme="minorHAnsi"/>
          <w:lang w:eastAsia="ar-SA"/>
        </w:rPr>
        <w:t xml:space="preserve"> powierzenia</w:t>
      </w:r>
      <w:r w:rsidRPr="003F3794">
        <w:rPr>
          <w:rFonts w:asciiTheme="minorHAnsi" w:hAnsiTheme="minorHAnsi"/>
          <w:lang w:eastAsia="ar-SA"/>
        </w:rPr>
        <w:t xml:space="preserve"> lub </w:t>
      </w:r>
      <w:r w:rsidRPr="003F3794">
        <w:rPr>
          <w:rFonts w:asciiTheme="minorHAnsi" w:hAnsiTheme="minorHAnsi"/>
          <w:i/>
          <w:lang w:eastAsia="ar-SA"/>
        </w:rPr>
        <w:t>Umowie Głównej</w:t>
      </w:r>
      <w:r w:rsidRPr="003F3794">
        <w:rPr>
          <w:rFonts w:asciiTheme="minorHAnsi" w:hAnsiTheme="minorHAnsi"/>
          <w:lang w:eastAsia="ar-SA"/>
        </w:rPr>
        <w:t>. Procesor ponosi odpowiedzialność za przetwarzanie danych niezgodnie z postanowieniami Umowy</w:t>
      </w:r>
      <w:r>
        <w:rPr>
          <w:rFonts w:asciiTheme="minorHAnsi" w:hAnsiTheme="minorHAnsi"/>
          <w:lang w:eastAsia="ar-SA"/>
        </w:rPr>
        <w:t xml:space="preserve"> powierzenia</w:t>
      </w:r>
      <w:r w:rsidRPr="003F3794">
        <w:rPr>
          <w:rFonts w:asciiTheme="minorHAnsi" w:hAnsiTheme="minorHAnsi"/>
          <w:lang w:eastAsia="ar-SA"/>
        </w:rPr>
        <w:t xml:space="preserve">, a także </w:t>
      </w:r>
      <w:r w:rsidR="005671F7">
        <w:rPr>
          <w:rFonts w:asciiTheme="minorHAnsi" w:hAnsiTheme="minorHAnsi"/>
          <w:lang w:eastAsia="ar-SA"/>
        </w:rPr>
        <w:br/>
      </w:r>
      <w:r w:rsidRPr="003F3794">
        <w:rPr>
          <w:rFonts w:asciiTheme="minorHAnsi" w:hAnsiTheme="minorHAnsi"/>
          <w:lang w:eastAsia="ar-SA"/>
        </w:rPr>
        <w:t xml:space="preserve">z naruszeniem obowiązujących przepisów prawa dotyczących przetwarzania danych osobowych, a w szczególności przepisów RODO. </w:t>
      </w:r>
      <w:bookmarkEnd w:id="0"/>
    </w:p>
    <w:p w14:paraId="2E6512DE" w14:textId="77777777" w:rsidR="00612CB1" w:rsidRPr="003F3794"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3F3794">
        <w:t>Przez przetwarzanie danych rozumie się</w:t>
      </w:r>
      <w:r w:rsidRPr="0099595A">
        <w:t xml:space="preserve"> </w:t>
      </w:r>
      <w:r w:rsidRPr="003F3794">
        <w:rPr>
          <w:highlight w:val="white"/>
        </w:rPr>
        <w:t>jakiekolwiek operacje wykonywane na danych osobowych, takie jak zbieranie, utrwalanie, przechowywanie, opracowywanie, zmienianie, udostępnianie i usuwanie, a zwłaszcza te, które wykonuje się w systemach informatycznych.</w:t>
      </w:r>
    </w:p>
    <w:p w14:paraId="76919381" w14:textId="77777777" w:rsidR="00612CB1" w:rsidRPr="003F3794"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3F3794">
        <w:rPr>
          <w:rFonts w:asciiTheme="minorHAnsi" w:hAnsiTheme="minorHAnsi"/>
          <w:lang w:eastAsia="ar-SA"/>
        </w:rPr>
        <w:t xml:space="preserve">Procesor zobowiązuje się stosować przez cały okres obowiązywania Umowy </w:t>
      </w:r>
      <w:r>
        <w:rPr>
          <w:rFonts w:asciiTheme="minorHAnsi" w:hAnsiTheme="minorHAnsi"/>
          <w:lang w:eastAsia="ar-SA"/>
        </w:rPr>
        <w:t xml:space="preserve">powierzenia </w:t>
      </w:r>
      <w:r w:rsidRPr="003F3794">
        <w:rPr>
          <w:rFonts w:asciiTheme="minorHAnsi" w:hAnsiTheme="minorHAnsi"/>
          <w:lang w:eastAsia="ar-SA"/>
        </w:rPr>
        <w:t>odpowiednie środki techniczne i organizacyjne, aby zapewnić stopień bezpieczeństwa odpowiadający ryzyku naruszenia praw lub wolności osób fizycznych, których Dane będą przetwarzane, oraz zapewnić realizację zasad ochrony danych w fazie projektowania oraz domyślnej ochrony danych określonych w art. 25 RODO.</w:t>
      </w:r>
    </w:p>
    <w:p w14:paraId="49D4B94B"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Procesor zobowiązuje się wspierać Administratora (w szczególności poprzez stosowanie odpowiednich środków technicznych i organizacyjnych) w realizacji obowiązku odpowiadania na żądania osób, których Dane dotyczą, w zakresie wykonywania ich praw określonych w rozdziale III RODO. Współpraca Stron w zakresie wskazanym w zdaniu poprzedzającym powinna odbywać się w formie i terminie umożliwiającym realizację tych obowiązków przez Administratora. </w:t>
      </w:r>
      <w:r w:rsidR="00420609">
        <w:rPr>
          <w:rFonts w:asciiTheme="minorHAnsi" w:hAnsiTheme="minorHAnsi"/>
          <w:lang w:eastAsia="ar-SA"/>
        </w:rPr>
        <w:br/>
      </w:r>
      <w:r w:rsidRPr="001C6481">
        <w:rPr>
          <w:rFonts w:asciiTheme="minorHAnsi" w:hAnsiTheme="minorHAnsi"/>
          <w:lang w:eastAsia="ar-SA"/>
        </w:rPr>
        <w:lastRenderedPageBreak/>
        <w:t>W związku z realizacją tego obowiązku Procesor jest w szczególności zobowiązany do udzielania informacji oraz ujawnienia powierzonych Danych (lub ich kopii) na żądanie Administratora</w:t>
      </w:r>
      <w:r w:rsidR="00420609">
        <w:rPr>
          <w:rFonts w:asciiTheme="minorHAnsi" w:hAnsiTheme="minorHAnsi"/>
          <w:lang w:eastAsia="ar-SA"/>
        </w:rPr>
        <w:br/>
      </w:r>
      <w:r w:rsidRPr="001C6481">
        <w:rPr>
          <w:rFonts w:asciiTheme="minorHAnsi" w:hAnsiTheme="minorHAnsi"/>
          <w:lang w:eastAsia="ar-SA"/>
        </w:rPr>
        <w:t xml:space="preserve">w terminie </w:t>
      </w:r>
      <w:r w:rsidRPr="00EF55EF">
        <w:rPr>
          <w:rFonts w:asciiTheme="minorHAnsi" w:hAnsiTheme="minorHAnsi"/>
          <w:lang w:eastAsia="ar-SA"/>
        </w:rPr>
        <w:t>5</w:t>
      </w:r>
      <w:r w:rsidRPr="001C6481">
        <w:rPr>
          <w:rFonts w:asciiTheme="minorHAnsi" w:hAnsiTheme="minorHAnsi"/>
          <w:lang w:eastAsia="ar-SA"/>
        </w:rPr>
        <w:t xml:space="preserve"> dni, w formie określonej przez Administratora. Procesor powinien również niezwłocznie, jednak nie później niż w terminie 2 dni, poinformować Administratora o wniosku dotyczącym realizacji praw osoby, której Dane zostały powierzone Procesorowi przez Administratora, złożonym u Procesora. Procesor nie będzie jednak odpowiadał na taki wniosek bez uprzedniej zgody lub wyraźnego polecenia Administratora.</w:t>
      </w:r>
    </w:p>
    <w:p w14:paraId="00D54EC9"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Procesor zobowiązuje się pomagać Administratorowi wywiązać się z obowiązków określonych </w:t>
      </w:r>
      <w:r w:rsidR="00420609">
        <w:rPr>
          <w:rFonts w:asciiTheme="minorHAnsi" w:hAnsiTheme="minorHAnsi"/>
          <w:lang w:eastAsia="ar-SA"/>
        </w:rPr>
        <w:br/>
      </w:r>
      <w:r w:rsidRPr="001C6481">
        <w:rPr>
          <w:rFonts w:asciiTheme="minorHAnsi" w:hAnsiTheme="minorHAnsi"/>
          <w:lang w:eastAsia="ar-SA"/>
        </w:rPr>
        <w:t>w RODO, w tym w szczególności w art. 32–36 RODO.</w:t>
      </w:r>
    </w:p>
    <w:p w14:paraId="123C3503"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Procesor zobowiązuje się prowadzić w formie pisemnej (w tym elektronicznej) rejestr wszystkich kategorii czynności przetwarzania Danych dokonywanych w imieniu Administratora, zawierający informacje </w:t>
      </w:r>
      <w:r>
        <w:rPr>
          <w:rFonts w:asciiTheme="minorHAnsi" w:hAnsiTheme="minorHAnsi"/>
          <w:lang w:eastAsia="ar-SA"/>
        </w:rPr>
        <w:t xml:space="preserve">wskazane w </w:t>
      </w:r>
      <w:r w:rsidRPr="00CC6880">
        <w:rPr>
          <w:rFonts w:asciiTheme="minorHAnsi" w:hAnsiTheme="minorHAnsi"/>
          <w:b/>
          <w:lang w:eastAsia="ar-SA"/>
        </w:rPr>
        <w:t>Załączniku nr 2</w:t>
      </w:r>
      <w:r>
        <w:rPr>
          <w:rFonts w:asciiTheme="minorHAnsi" w:hAnsiTheme="minorHAnsi"/>
          <w:lang w:eastAsia="ar-SA"/>
        </w:rPr>
        <w:t xml:space="preserve"> do niniejszej Umowy powierzenia.</w:t>
      </w:r>
    </w:p>
    <w:p w14:paraId="2ACA6C37"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zobowiązuje się udostępniać Administratorowi na każde jego żądanie, nie później niż</w:t>
      </w:r>
      <w:r w:rsidR="005671F7">
        <w:rPr>
          <w:rFonts w:asciiTheme="minorHAnsi" w:hAnsiTheme="minorHAnsi"/>
          <w:lang w:eastAsia="ar-SA"/>
        </w:rPr>
        <w:br/>
      </w:r>
      <w:r w:rsidRPr="001C6481">
        <w:rPr>
          <w:rFonts w:asciiTheme="minorHAnsi" w:hAnsiTheme="minorHAnsi"/>
          <w:lang w:eastAsia="ar-SA"/>
        </w:rPr>
        <w:t xml:space="preserve"> w terminie </w:t>
      </w:r>
      <w:r w:rsidRPr="00EF55EF">
        <w:rPr>
          <w:rFonts w:asciiTheme="minorHAnsi" w:hAnsiTheme="minorHAnsi"/>
          <w:lang w:eastAsia="ar-SA"/>
        </w:rPr>
        <w:t>3</w:t>
      </w:r>
      <w:r w:rsidRPr="001C6481">
        <w:rPr>
          <w:rFonts w:asciiTheme="minorHAnsi" w:hAnsiTheme="minorHAnsi"/>
          <w:lang w:eastAsia="ar-SA"/>
        </w:rPr>
        <w:t xml:space="preserve"> dni, wszelkie informacje niezbędne do wykazania spełnienia przez Administratora lub Procesora – w zależności od treści żądania Administratora - obowiązków wynikających </w:t>
      </w:r>
      <w:r w:rsidR="005671F7">
        <w:rPr>
          <w:rFonts w:asciiTheme="minorHAnsi" w:hAnsiTheme="minorHAnsi"/>
          <w:lang w:eastAsia="ar-SA"/>
        </w:rPr>
        <w:br/>
      </w:r>
      <w:r w:rsidRPr="001C6481">
        <w:rPr>
          <w:rFonts w:asciiTheme="minorHAnsi" w:hAnsiTheme="minorHAnsi"/>
          <w:lang w:eastAsia="ar-SA"/>
        </w:rPr>
        <w:t xml:space="preserve">z właściwych przepisów prawa, w szczególności z RODO, w tym przekazywać informacje </w:t>
      </w:r>
      <w:r w:rsidR="005671F7">
        <w:rPr>
          <w:rFonts w:asciiTheme="minorHAnsi" w:hAnsiTheme="minorHAnsi"/>
          <w:lang w:eastAsia="ar-SA"/>
        </w:rPr>
        <w:br/>
      </w:r>
      <w:r w:rsidRPr="001C6481">
        <w:rPr>
          <w:rFonts w:asciiTheme="minorHAnsi" w:hAnsiTheme="minorHAnsi"/>
          <w:lang w:eastAsia="ar-SA"/>
        </w:rPr>
        <w:t>o stosowanych zabezpieczeniach, zidentyfikowanych zagrożeniach w obszarze ochrony danych osobowych.</w:t>
      </w:r>
    </w:p>
    <w:p w14:paraId="32A63AD5"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zobowiązuje się niezwłocznie informować Administratora, jeżeli, jego zdaniem, instrukcja Administratora udzielona zgodnie z ust. 1 i 3 powyżej stanowi naruszenie RODO lub innych przepisów krajowych lub unijnych o ochronie danych osobowych; informacja w tym przedmiocie powinna zawierać stosowne uzasadnienie i wskazanie przepisu prawa, który, zdaniem Procesora, został naruszony.</w:t>
      </w:r>
    </w:p>
    <w:p w14:paraId="2E2BCC18" w14:textId="77777777" w:rsidR="00612CB1" w:rsidRPr="001C6481" w:rsidRDefault="00612CB1" w:rsidP="00612CB1">
      <w:pPr>
        <w:widowControl w:val="0"/>
        <w:numPr>
          <w:ilvl w:val="0"/>
          <w:numId w:val="10"/>
        </w:numPr>
        <w:suppressAutoHyphens/>
        <w:spacing w:after="120" w:line="240" w:lineRule="atLeast"/>
        <w:ind w:left="426" w:hanging="426"/>
        <w:jc w:val="both"/>
        <w:rPr>
          <w:rFonts w:asciiTheme="minorHAnsi" w:hAnsiTheme="minorHAnsi"/>
          <w:lang w:eastAsia="ar-SA"/>
        </w:rPr>
      </w:pPr>
      <w:bookmarkStart w:id="1" w:name="_Hlk501622022"/>
      <w:r w:rsidRPr="001C6481">
        <w:rPr>
          <w:rFonts w:asciiTheme="minorHAnsi" w:hAnsiTheme="minorHAnsi"/>
          <w:lang w:eastAsia="ar-SA"/>
        </w:rPr>
        <w:t xml:space="preserve">Procesor zobowiązuje się niezwłocznie, jednak nie później niż w ciągu </w:t>
      </w:r>
      <w:r w:rsidRPr="00EF55EF">
        <w:rPr>
          <w:rFonts w:asciiTheme="minorHAnsi" w:hAnsiTheme="minorHAnsi"/>
          <w:lang w:eastAsia="ar-SA"/>
        </w:rPr>
        <w:t>2</w:t>
      </w:r>
      <w:r w:rsidRPr="001C6481">
        <w:rPr>
          <w:rFonts w:asciiTheme="minorHAnsi" w:hAnsiTheme="minorHAnsi"/>
          <w:lang w:eastAsia="ar-SA"/>
        </w:rPr>
        <w:t xml:space="preserve"> dni, informować (o ile nie doprowadzi to do naruszenia przepisów obowiązującego prawa) Administratora </w:t>
      </w:r>
      <w:r w:rsidR="005671F7">
        <w:rPr>
          <w:rFonts w:asciiTheme="minorHAnsi" w:hAnsiTheme="minorHAnsi"/>
          <w:lang w:eastAsia="ar-SA"/>
        </w:rPr>
        <w:br/>
      </w:r>
      <w:r w:rsidRPr="001C6481">
        <w:rPr>
          <w:rFonts w:asciiTheme="minorHAnsi" w:hAnsiTheme="minorHAnsi"/>
          <w:lang w:eastAsia="ar-SA"/>
        </w:rPr>
        <w:t xml:space="preserve">o jakimkolwiek postępowaniu, w szczególności administracyjnym lub sądowym, dotyczącym przetwarzania Danych przez Procesora, o jakiejkolwiek decyzji administracyjnej lub orzeczeniu dotyczącym przetwarzania Danych, skierowanej do Procesora, o wszelkich kontrolach </w:t>
      </w:r>
      <w:r w:rsidR="005671F7">
        <w:rPr>
          <w:rFonts w:asciiTheme="minorHAnsi" w:hAnsiTheme="minorHAnsi"/>
          <w:lang w:eastAsia="ar-SA"/>
        </w:rPr>
        <w:br/>
      </w:r>
      <w:r w:rsidRPr="001C6481">
        <w:rPr>
          <w:rFonts w:asciiTheme="minorHAnsi" w:hAnsiTheme="minorHAnsi"/>
          <w:lang w:eastAsia="ar-SA"/>
        </w:rPr>
        <w:t xml:space="preserve">i inspekcjach dotyczących przetwarzania Danych przez Procesora, w szczególności prowadzonych przez organ nadzoru, a także o wszelkich skargach osób związanych z przetwarzaniem ich danych osobowych. Obowiązek ten istnieje nawet po wygaśnięciu lub rozwiązaniu </w:t>
      </w:r>
      <w:r>
        <w:rPr>
          <w:rFonts w:asciiTheme="minorHAnsi" w:hAnsiTheme="minorHAnsi"/>
          <w:lang w:eastAsia="ar-SA"/>
        </w:rPr>
        <w:t>Umowy powierzenia</w:t>
      </w:r>
      <w:r w:rsidRPr="001C6481">
        <w:rPr>
          <w:rFonts w:asciiTheme="minorHAnsi" w:hAnsiTheme="minorHAnsi"/>
          <w:lang w:eastAsia="ar-SA"/>
        </w:rPr>
        <w:t xml:space="preserve">. Administrator, zarówno w czasie obowiązywania </w:t>
      </w:r>
      <w:r>
        <w:rPr>
          <w:rFonts w:asciiTheme="minorHAnsi" w:hAnsiTheme="minorHAnsi"/>
          <w:lang w:eastAsia="ar-SA"/>
        </w:rPr>
        <w:t>Umowy powierzenia</w:t>
      </w:r>
      <w:r w:rsidRPr="001C6481">
        <w:rPr>
          <w:rFonts w:asciiTheme="minorHAnsi" w:hAnsiTheme="minorHAnsi"/>
          <w:lang w:eastAsia="ar-SA"/>
        </w:rPr>
        <w:t>, a także po jego wygaśnięciu lub rozwiązaniu ma prawo do:</w:t>
      </w:r>
    </w:p>
    <w:p w14:paraId="61417438" w14:textId="77777777" w:rsidR="00612CB1" w:rsidRPr="001C6481" w:rsidRDefault="00612CB1" w:rsidP="00612CB1">
      <w:pPr>
        <w:widowControl w:val="0"/>
        <w:numPr>
          <w:ilvl w:val="0"/>
          <w:numId w:val="3"/>
        </w:numPr>
        <w:suppressAutoHyphens/>
        <w:spacing w:after="120" w:line="240" w:lineRule="atLeast"/>
        <w:ind w:left="851" w:hanging="425"/>
        <w:jc w:val="both"/>
        <w:rPr>
          <w:rFonts w:asciiTheme="minorHAnsi" w:hAnsiTheme="minorHAnsi"/>
          <w:lang w:eastAsia="ar-SA"/>
        </w:rPr>
      </w:pPr>
      <w:r w:rsidRPr="001C6481">
        <w:rPr>
          <w:rFonts w:asciiTheme="minorHAnsi" w:hAnsiTheme="minorHAnsi"/>
          <w:lang w:eastAsia="ar-SA"/>
        </w:rPr>
        <w:t>uczestniczenia w kontroli,</w:t>
      </w:r>
    </w:p>
    <w:p w14:paraId="27147315" w14:textId="77777777" w:rsidR="00612CB1" w:rsidRPr="001C6481" w:rsidRDefault="00612CB1" w:rsidP="00612CB1">
      <w:pPr>
        <w:widowControl w:val="0"/>
        <w:numPr>
          <w:ilvl w:val="0"/>
          <w:numId w:val="3"/>
        </w:numPr>
        <w:suppressAutoHyphens/>
        <w:spacing w:after="120" w:line="240" w:lineRule="atLeast"/>
        <w:ind w:left="851" w:hanging="425"/>
        <w:jc w:val="both"/>
        <w:rPr>
          <w:rFonts w:asciiTheme="minorHAnsi" w:hAnsiTheme="minorHAnsi"/>
          <w:lang w:eastAsia="ar-SA"/>
        </w:rPr>
      </w:pPr>
      <w:r w:rsidRPr="001C6481">
        <w:rPr>
          <w:rFonts w:asciiTheme="minorHAnsi" w:hAnsiTheme="minorHAnsi"/>
          <w:lang w:eastAsia="ar-SA"/>
        </w:rPr>
        <w:t>wnoszenia uwag do treści sprawozdania pokontrolnego,</w:t>
      </w:r>
    </w:p>
    <w:p w14:paraId="568FA99F" w14:textId="77777777" w:rsidR="00612CB1" w:rsidRPr="001C6481" w:rsidRDefault="00612CB1" w:rsidP="00612CB1">
      <w:pPr>
        <w:widowControl w:val="0"/>
        <w:numPr>
          <w:ilvl w:val="0"/>
          <w:numId w:val="3"/>
        </w:numPr>
        <w:suppressAutoHyphens/>
        <w:spacing w:after="120" w:line="240" w:lineRule="atLeast"/>
        <w:ind w:left="851" w:hanging="425"/>
        <w:jc w:val="both"/>
        <w:rPr>
          <w:rFonts w:asciiTheme="minorHAnsi" w:hAnsiTheme="minorHAnsi"/>
          <w:lang w:eastAsia="ar-SA"/>
        </w:rPr>
      </w:pPr>
      <w:r w:rsidRPr="001C6481">
        <w:rPr>
          <w:rFonts w:asciiTheme="minorHAnsi" w:hAnsiTheme="minorHAnsi"/>
          <w:lang w:eastAsia="ar-SA"/>
        </w:rPr>
        <w:t>wnoszenia uwag do treści odpowiedzi na pisma i decyzje organu nadzorczego dotyczące chociażby pośrednio przetwarzania powierzonych danych osobowych, jak również uwag do treści odpowiedzi na skargi podmiotów Danych udzielanych przez Procesora.</w:t>
      </w:r>
      <w:bookmarkEnd w:id="1"/>
    </w:p>
    <w:p w14:paraId="606B0D0E"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r w:rsidRPr="001C6481">
        <w:rPr>
          <w:rFonts w:asciiTheme="minorHAnsi" w:hAnsiTheme="minorHAnsi"/>
          <w:b/>
          <w:lang w:eastAsia="ar-SA"/>
        </w:rPr>
        <w:t>§ 6</w:t>
      </w:r>
      <w:r w:rsidRPr="001C6481">
        <w:rPr>
          <w:rFonts w:asciiTheme="minorHAnsi" w:hAnsiTheme="minorHAnsi"/>
          <w:b/>
          <w:lang w:eastAsia="ar-SA"/>
        </w:rPr>
        <w:br/>
        <w:t>Personel i podwykonawcy Procesora</w:t>
      </w:r>
    </w:p>
    <w:p w14:paraId="05E0B931" w14:textId="77777777" w:rsidR="00612CB1" w:rsidRDefault="00612CB1" w:rsidP="00612CB1">
      <w:pPr>
        <w:widowControl w:val="0"/>
        <w:numPr>
          <w:ilvl w:val="0"/>
          <w:numId w:val="8"/>
        </w:numPr>
        <w:tabs>
          <w:tab w:val="clear" w:pos="900"/>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może zlecić wykonywanie określonych w Umowie</w:t>
      </w:r>
      <w:r>
        <w:rPr>
          <w:rFonts w:asciiTheme="minorHAnsi" w:hAnsiTheme="minorHAnsi"/>
          <w:lang w:eastAsia="ar-SA"/>
        </w:rPr>
        <w:t xml:space="preserve"> Głównej </w:t>
      </w:r>
      <w:r w:rsidRPr="001C6481">
        <w:rPr>
          <w:rFonts w:asciiTheme="minorHAnsi" w:hAnsiTheme="minorHAnsi"/>
          <w:lang w:eastAsia="ar-SA"/>
        </w:rPr>
        <w:t xml:space="preserve">działań </w:t>
      </w:r>
      <w:r>
        <w:rPr>
          <w:rFonts w:asciiTheme="minorHAnsi" w:hAnsiTheme="minorHAnsi"/>
          <w:lang w:eastAsia="ar-SA"/>
        </w:rPr>
        <w:t xml:space="preserve">wyłącznie pracownikom </w:t>
      </w:r>
      <w:r w:rsidRPr="001C6481">
        <w:rPr>
          <w:rFonts w:asciiTheme="minorHAnsi" w:hAnsiTheme="minorHAnsi"/>
          <w:lang w:eastAsia="ar-SA"/>
        </w:rPr>
        <w:t>(personel Procesora)</w:t>
      </w:r>
      <w:r>
        <w:rPr>
          <w:rFonts w:asciiTheme="minorHAnsi" w:hAnsiTheme="minorHAnsi"/>
          <w:lang w:eastAsia="ar-SA"/>
        </w:rPr>
        <w:t xml:space="preserve"> upoważnionym i działającym na polecenie Procesora</w:t>
      </w:r>
      <w:r w:rsidRPr="001C6481">
        <w:rPr>
          <w:rFonts w:asciiTheme="minorHAnsi" w:hAnsiTheme="minorHAnsi"/>
          <w:lang w:eastAsia="ar-SA"/>
        </w:rPr>
        <w:t xml:space="preserve">, zobowiązując te osoby do zachowania standardów ochrony danych osobowych określonych </w:t>
      </w:r>
      <w:r w:rsidR="005671F7">
        <w:rPr>
          <w:rFonts w:asciiTheme="minorHAnsi" w:hAnsiTheme="minorHAnsi"/>
          <w:lang w:eastAsia="ar-SA"/>
        </w:rPr>
        <w:br/>
      </w:r>
      <w:r w:rsidRPr="001C6481">
        <w:rPr>
          <w:rFonts w:asciiTheme="minorHAnsi" w:hAnsiTheme="minorHAnsi"/>
          <w:lang w:eastAsia="ar-SA"/>
        </w:rPr>
        <w:t xml:space="preserve">w RODO i w </w:t>
      </w:r>
      <w:r>
        <w:rPr>
          <w:rFonts w:asciiTheme="minorHAnsi" w:hAnsiTheme="minorHAnsi"/>
          <w:lang w:eastAsia="ar-SA"/>
        </w:rPr>
        <w:t>niniejszej Umowie powierzenia</w:t>
      </w:r>
      <w:r w:rsidRPr="001C6481">
        <w:rPr>
          <w:rFonts w:asciiTheme="minorHAnsi" w:hAnsiTheme="minorHAnsi"/>
          <w:lang w:eastAsia="ar-SA"/>
        </w:rPr>
        <w:t xml:space="preserve">. Procesor ponosi odpowiedzialność za działania </w:t>
      </w:r>
      <w:r w:rsidR="005671F7">
        <w:rPr>
          <w:rFonts w:asciiTheme="minorHAnsi" w:hAnsiTheme="minorHAnsi"/>
          <w:lang w:eastAsia="ar-SA"/>
        </w:rPr>
        <w:br/>
      </w:r>
      <w:r w:rsidRPr="001C6481">
        <w:rPr>
          <w:rFonts w:asciiTheme="minorHAnsi" w:hAnsiTheme="minorHAnsi"/>
          <w:lang w:eastAsia="ar-SA"/>
        </w:rPr>
        <w:t>i zaniechania powyższych osób jak za swoje własne działania lub zaniechania.</w:t>
      </w:r>
    </w:p>
    <w:p w14:paraId="192D3DE2" w14:textId="77777777" w:rsidR="00612CB1" w:rsidRPr="001C6481" w:rsidRDefault="00612CB1" w:rsidP="00612CB1">
      <w:pPr>
        <w:widowControl w:val="0"/>
        <w:numPr>
          <w:ilvl w:val="0"/>
          <w:numId w:val="8"/>
        </w:numPr>
        <w:tabs>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zobowiązuje się, że wszystkie osoby dokonujące przetwarzania Danych w imieniu Procesora, przed przystąpieniem do wykonywania tych czynności:</w:t>
      </w:r>
    </w:p>
    <w:p w14:paraId="77ABB99A" w14:textId="77777777" w:rsidR="00612CB1" w:rsidRPr="001C6481" w:rsidRDefault="00612CB1" w:rsidP="00612CB1">
      <w:pPr>
        <w:pStyle w:val="Akapitzlist"/>
        <w:widowControl w:val="0"/>
        <w:numPr>
          <w:ilvl w:val="0"/>
          <w:numId w:val="14"/>
        </w:numPr>
        <w:suppressAutoHyphens/>
        <w:spacing w:after="120" w:line="240" w:lineRule="atLeast"/>
        <w:ind w:left="851" w:hanging="425"/>
        <w:contextualSpacing w:val="0"/>
        <w:jc w:val="both"/>
        <w:rPr>
          <w:rFonts w:asciiTheme="minorHAnsi" w:hAnsiTheme="minorHAnsi"/>
          <w:lang w:eastAsia="ar-SA"/>
        </w:rPr>
      </w:pPr>
      <w:r w:rsidRPr="001C6481">
        <w:rPr>
          <w:rFonts w:asciiTheme="minorHAnsi" w:hAnsiTheme="minorHAnsi"/>
          <w:lang w:eastAsia="ar-SA"/>
        </w:rPr>
        <w:lastRenderedPageBreak/>
        <w:t>podpiszą oświadczenie o odpowiedzialności za ochronę powierzonych danych osobowych. Na żądanie Administratora treść oświadczenia zostanie przedstawiona do akceptacji;</w:t>
      </w:r>
    </w:p>
    <w:p w14:paraId="11FC331F" w14:textId="77777777" w:rsidR="00612CB1" w:rsidRPr="001C6481" w:rsidRDefault="00612CB1" w:rsidP="00612CB1">
      <w:pPr>
        <w:pStyle w:val="Akapitzlist"/>
        <w:widowControl w:val="0"/>
        <w:numPr>
          <w:ilvl w:val="0"/>
          <w:numId w:val="14"/>
        </w:numPr>
        <w:suppressAutoHyphens/>
        <w:spacing w:after="120" w:line="240" w:lineRule="atLeast"/>
        <w:ind w:left="851" w:hanging="425"/>
        <w:contextualSpacing w:val="0"/>
        <w:jc w:val="both"/>
        <w:rPr>
          <w:rFonts w:asciiTheme="minorHAnsi" w:hAnsiTheme="minorHAnsi"/>
          <w:lang w:eastAsia="ar-SA"/>
        </w:rPr>
      </w:pPr>
      <w:r w:rsidRPr="001C6481">
        <w:rPr>
          <w:rFonts w:asciiTheme="minorHAnsi" w:hAnsiTheme="minorHAnsi"/>
          <w:lang w:eastAsia="ar-SA"/>
        </w:rPr>
        <w:t>zobowiążą się do zachowania tajemnicy lub będą podlegać odpowiedniemu ustawowemu obowiązkowi zachowania tajemnicy i będą działać wyłącznie w zakresie udzielonego im upoważnienia, w tym będą podejmować wyłącznie czynności, o których mowa w § 2 powyżej;</w:t>
      </w:r>
    </w:p>
    <w:p w14:paraId="1341EE94" w14:textId="77777777" w:rsidR="00612CB1" w:rsidRPr="001C6481" w:rsidRDefault="00612CB1" w:rsidP="00612CB1">
      <w:pPr>
        <w:pStyle w:val="Akapitzlist"/>
        <w:widowControl w:val="0"/>
        <w:numPr>
          <w:ilvl w:val="0"/>
          <w:numId w:val="14"/>
        </w:numPr>
        <w:suppressAutoHyphens/>
        <w:spacing w:after="120" w:line="240" w:lineRule="atLeast"/>
        <w:ind w:left="851" w:hanging="425"/>
        <w:contextualSpacing w:val="0"/>
        <w:jc w:val="both"/>
        <w:rPr>
          <w:rFonts w:asciiTheme="minorHAnsi" w:hAnsiTheme="minorHAnsi"/>
          <w:lang w:eastAsia="ar-SA"/>
        </w:rPr>
      </w:pPr>
      <w:r w:rsidRPr="001C6481">
        <w:rPr>
          <w:rFonts w:asciiTheme="minorHAnsi" w:hAnsiTheme="minorHAnsi"/>
          <w:lang w:eastAsia="ar-SA"/>
        </w:rPr>
        <w:t>zostaną przeszkolone z przepisów dotyczących przetwarzania danych osobowych. Szkolenie będzie obejmowało w szczególności następujące zagadnienia:</w:t>
      </w:r>
    </w:p>
    <w:p w14:paraId="636A4DB9" w14:textId="77777777" w:rsidR="00612CB1" w:rsidRPr="001C6481" w:rsidRDefault="00612CB1" w:rsidP="00612CB1">
      <w:pPr>
        <w:widowControl w:val="0"/>
        <w:numPr>
          <w:ilvl w:val="1"/>
          <w:numId w:val="1"/>
        </w:numPr>
        <w:tabs>
          <w:tab w:val="clear" w:pos="1080"/>
          <w:tab w:val="num" w:pos="1276"/>
        </w:tabs>
        <w:suppressAutoHyphens/>
        <w:spacing w:after="120" w:line="240" w:lineRule="atLeast"/>
        <w:ind w:left="1276" w:hanging="425"/>
        <w:jc w:val="both"/>
        <w:rPr>
          <w:rFonts w:asciiTheme="minorHAnsi" w:hAnsiTheme="minorHAnsi"/>
          <w:lang w:eastAsia="ar-SA"/>
        </w:rPr>
      </w:pPr>
      <w:r w:rsidRPr="001C6481">
        <w:rPr>
          <w:rFonts w:asciiTheme="minorHAnsi" w:hAnsiTheme="minorHAnsi"/>
          <w:lang w:eastAsia="ar-SA"/>
        </w:rPr>
        <w:t>podstawowe definicje związane z przetwarzaniem danych, w tym definicję danych osobowych.</w:t>
      </w:r>
    </w:p>
    <w:p w14:paraId="0034A7A0" w14:textId="77777777" w:rsidR="00612CB1" w:rsidRPr="001C6481" w:rsidRDefault="00612CB1" w:rsidP="00612CB1">
      <w:pPr>
        <w:widowControl w:val="0"/>
        <w:numPr>
          <w:ilvl w:val="1"/>
          <w:numId w:val="1"/>
        </w:numPr>
        <w:tabs>
          <w:tab w:val="clear" w:pos="1080"/>
          <w:tab w:val="num" w:pos="1276"/>
        </w:tabs>
        <w:suppressAutoHyphens/>
        <w:spacing w:after="120" w:line="240" w:lineRule="atLeast"/>
        <w:ind w:left="1276" w:hanging="425"/>
        <w:jc w:val="both"/>
        <w:rPr>
          <w:rFonts w:asciiTheme="minorHAnsi" w:hAnsiTheme="minorHAnsi"/>
          <w:lang w:eastAsia="ar-SA"/>
        </w:rPr>
      </w:pPr>
      <w:r w:rsidRPr="001C6481">
        <w:rPr>
          <w:rFonts w:asciiTheme="minorHAnsi" w:hAnsiTheme="minorHAnsi"/>
          <w:lang w:eastAsia="ar-SA"/>
        </w:rPr>
        <w:t>zasady i warunki przetwarzania danych osobowych,</w:t>
      </w:r>
    </w:p>
    <w:p w14:paraId="7F0F4A70" w14:textId="77777777" w:rsidR="00612CB1" w:rsidRPr="001C6481" w:rsidRDefault="00612CB1" w:rsidP="00612CB1">
      <w:pPr>
        <w:widowControl w:val="0"/>
        <w:numPr>
          <w:ilvl w:val="1"/>
          <w:numId w:val="1"/>
        </w:numPr>
        <w:tabs>
          <w:tab w:val="clear" w:pos="1080"/>
          <w:tab w:val="num" w:pos="1276"/>
        </w:tabs>
        <w:suppressAutoHyphens/>
        <w:spacing w:after="120" w:line="240" w:lineRule="atLeast"/>
        <w:ind w:left="1276" w:hanging="425"/>
        <w:jc w:val="both"/>
        <w:rPr>
          <w:rFonts w:asciiTheme="minorHAnsi" w:hAnsiTheme="minorHAnsi"/>
          <w:lang w:eastAsia="ar-SA"/>
        </w:rPr>
      </w:pPr>
      <w:r w:rsidRPr="001C6481">
        <w:rPr>
          <w:rFonts w:asciiTheme="minorHAnsi" w:hAnsiTheme="minorHAnsi"/>
          <w:lang w:eastAsia="ar-SA"/>
        </w:rPr>
        <w:t>zasady bezpieczeństwa, w tym zakaz dokonywania bez upoważnienia: odczytu, modyfikacji, powielania, usuwania, zapisywania na nośnikach oraz przekazywania danych w dowolnej formie,</w:t>
      </w:r>
    </w:p>
    <w:p w14:paraId="08A79611" w14:textId="77777777" w:rsidR="00612CB1" w:rsidRPr="001C6481" w:rsidRDefault="00612CB1" w:rsidP="00612CB1">
      <w:pPr>
        <w:widowControl w:val="0"/>
        <w:numPr>
          <w:ilvl w:val="1"/>
          <w:numId w:val="1"/>
        </w:numPr>
        <w:tabs>
          <w:tab w:val="clear" w:pos="1080"/>
          <w:tab w:val="num" w:pos="1276"/>
        </w:tabs>
        <w:suppressAutoHyphens/>
        <w:spacing w:after="120" w:line="240" w:lineRule="atLeast"/>
        <w:ind w:left="1276" w:hanging="425"/>
        <w:jc w:val="both"/>
        <w:rPr>
          <w:rFonts w:asciiTheme="minorHAnsi" w:hAnsiTheme="minorHAnsi"/>
          <w:lang w:eastAsia="ar-SA"/>
        </w:rPr>
      </w:pPr>
      <w:r w:rsidRPr="001C6481">
        <w:rPr>
          <w:rFonts w:asciiTheme="minorHAnsi" w:hAnsiTheme="minorHAnsi"/>
          <w:lang w:eastAsia="ar-SA"/>
        </w:rPr>
        <w:t>prawa osób, których dane są przetwarzane,</w:t>
      </w:r>
    </w:p>
    <w:p w14:paraId="2034B0EA" w14:textId="77777777" w:rsidR="00612CB1" w:rsidRPr="001C6481" w:rsidRDefault="00612CB1" w:rsidP="00612CB1">
      <w:pPr>
        <w:widowControl w:val="0"/>
        <w:numPr>
          <w:ilvl w:val="1"/>
          <w:numId w:val="1"/>
        </w:numPr>
        <w:tabs>
          <w:tab w:val="clear" w:pos="1080"/>
          <w:tab w:val="num" w:pos="1276"/>
        </w:tabs>
        <w:suppressAutoHyphens/>
        <w:spacing w:after="120" w:line="240" w:lineRule="atLeast"/>
        <w:ind w:left="1276" w:hanging="425"/>
        <w:jc w:val="both"/>
        <w:rPr>
          <w:rFonts w:asciiTheme="minorHAnsi" w:hAnsiTheme="minorHAnsi"/>
          <w:lang w:eastAsia="ar-SA"/>
        </w:rPr>
      </w:pPr>
      <w:r w:rsidRPr="001C6481">
        <w:rPr>
          <w:rFonts w:asciiTheme="minorHAnsi" w:hAnsiTheme="minorHAnsi"/>
          <w:lang w:eastAsia="ar-SA"/>
        </w:rPr>
        <w:t>zasady zgłaszania naruszeń ochrony danych osobowych.</w:t>
      </w:r>
    </w:p>
    <w:p w14:paraId="2073D754" w14:textId="77777777" w:rsidR="00612CB1" w:rsidRDefault="00612CB1" w:rsidP="00612CB1">
      <w:pPr>
        <w:widowControl w:val="0"/>
        <w:numPr>
          <w:ilvl w:val="0"/>
          <w:numId w:val="8"/>
        </w:numPr>
        <w:tabs>
          <w:tab w:val="clear" w:pos="900"/>
          <w:tab w:val="num" w:pos="426"/>
        </w:tabs>
        <w:suppressAutoHyphens/>
        <w:spacing w:after="120" w:line="240" w:lineRule="atLeast"/>
        <w:ind w:left="426" w:hanging="426"/>
        <w:jc w:val="both"/>
        <w:rPr>
          <w:rFonts w:asciiTheme="minorHAnsi" w:hAnsiTheme="minorHAnsi"/>
          <w:lang w:eastAsia="ar-SA"/>
        </w:rPr>
      </w:pPr>
      <w:r>
        <w:t>Administrator</w:t>
      </w:r>
      <w:r w:rsidRPr="003639D5">
        <w:t xml:space="preserve"> wyraża ogólną zgodę na to, by </w:t>
      </w:r>
      <w:r>
        <w:t>Procesor</w:t>
      </w:r>
      <w:r w:rsidRPr="003639D5">
        <w:t xml:space="preserve"> korzystał z usług innego podmiotu przetwarzającego, przy czym: </w:t>
      </w:r>
    </w:p>
    <w:p w14:paraId="17186E96" w14:textId="77777777" w:rsidR="00612CB1" w:rsidRPr="003639D5" w:rsidRDefault="00612CB1" w:rsidP="00612CB1">
      <w:pPr>
        <w:pStyle w:val="Akapitzlist"/>
        <w:widowControl w:val="0"/>
        <w:numPr>
          <w:ilvl w:val="1"/>
          <w:numId w:val="8"/>
        </w:numPr>
        <w:suppressAutoHyphens/>
        <w:spacing w:after="120" w:line="240" w:lineRule="atLeast"/>
        <w:jc w:val="both"/>
        <w:rPr>
          <w:rFonts w:asciiTheme="minorHAnsi" w:hAnsiTheme="minorHAnsi"/>
          <w:lang w:eastAsia="ar-SA"/>
        </w:rPr>
      </w:pPr>
      <w:r>
        <w:t>Procesor</w:t>
      </w:r>
      <w:r w:rsidRPr="003639D5">
        <w:t xml:space="preserve"> zobowiązany jest poinformować pisemnie </w:t>
      </w:r>
      <w:r>
        <w:t>Administratora</w:t>
      </w:r>
      <w:r w:rsidRPr="003639D5">
        <w:t xml:space="preserve"> o wszelkich zamierzonych działaniach dotyczących dodania, zmianach lub zastąpienia innych podmiotów prz</w:t>
      </w:r>
      <w:r>
        <w:t>etwarzających, dając tym samym A</w:t>
      </w:r>
      <w:r w:rsidRPr="003639D5">
        <w:t xml:space="preserve">dministratorowi możliwość wyrażenia sprzeciwu wobec tych działań, </w:t>
      </w:r>
      <w:r w:rsidRPr="003639D5">
        <w:rPr>
          <w:rFonts w:asciiTheme="minorHAnsi" w:hAnsiTheme="minorHAnsi"/>
          <w:lang w:eastAsia="ar-SA"/>
        </w:rPr>
        <w:tab/>
      </w:r>
    </w:p>
    <w:p w14:paraId="1F572565" w14:textId="77777777" w:rsidR="00612CB1" w:rsidRDefault="00612CB1" w:rsidP="00612CB1">
      <w:pPr>
        <w:widowControl w:val="0"/>
        <w:numPr>
          <w:ilvl w:val="1"/>
          <w:numId w:val="8"/>
        </w:numPr>
        <w:suppressAutoHyphens/>
        <w:spacing w:after="120" w:line="240" w:lineRule="atLeast"/>
        <w:jc w:val="both"/>
        <w:rPr>
          <w:rFonts w:asciiTheme="minorHAnsi" w:hAnsiTheme="minorHAnsi"/>
          <w:lang w:eastAsia="ar-SA"/>
        </w:rPr>
      </w:pPr>
      <w:r w:rsidRPr="003639D5">
        <w:t xml:space="preserve">brak wyrażonego sprzeciwu w ciągu 14 dni roboczych od daty potwierdzonej wysyłki zawiadomienia uznaje się jako akceptację </w:t>
      </w:r>
      <w:r>
        <w:t>Administratora działań Procesora</w:t>
      </w:r>
      <w:r w:rsidRPr="003639D5">
        <w:t>,</w:t>
      </w:r>
    </w:p>
    <w:p w14:paraId="6D42504E" w14:textId="77777777" w:rsidR="00612CB1" w:rsidRDefault="00612CB1" w:rsidP="00612CB1">
      <w:pPr>
        <w:widowControl w:val="0"/>
        <w:numPr>
          <w:ilvl w:val="1"/>
          <w:numId w:val="8"/>
        </w:numPr>
        <w:suppressAutoHyphens/>
        <w:spacing w:after="120" w:line="240" w:lineRule="atLeast"/>
        <w:jc w:val="both"/>
        <w:rPr>
          <w:rFonts w:asciiTheme="minorHAnsi" w:hAnsiTheme="minorHAnsi"/>
          <w:lang w:eastAsia="ar-SA"/>
        </w:rPr>
      </w:pPr>
      <w:r w:rsidRPr="003639D5">
        <w:t>podpowierzenie przetwarzania</w:t>
      </w:r>
      <w:r w:rsidR="00420609">
        <w:t xml:space="preserve"> danych</w:t>
      </w:r>
      <w:r w:rsidRPr="003639D5">
        <w:t xml:space="preserve"> przez </w:t>
      </w:r>
      <w:r>
        <w:t>Procesora</w:t>
      </w:r>
      <w:r w:rsidRPr="003639D5">
        <w:t xml:space="preserve"> podmiotowi przetwarzającemu</w:t>
      </w:r>
      <w:r w:rsidR="00420609">
        <w:t>,</w:t>
      </w:r>
      <w:r w:rsidRPr="003639D5">
        <w:t xml:space="preserve"> wymaga formy umowy pisemnej</w:t>
      </w:r>
      <w:r w:rsidR="00420609">
        <w:t xml:space="preserve"> i zgody</w:t>
      </w:r>
      <w:r w:rsidRPr="003639D5">
        <w:t xml:space="preserve"> lub zastosowania standardowych klauzul umownych w przypadku, kiedy stroną jest podmiot przetwarzający dane w państwie trzecim, </w:t>
      </w:r>
    </w:p>
    <w:p w14:paraId="240FBE84" w14:textId="77777777" w:rsidR="00612CB1" w:rsidRDefault="00612CB1" w:rsidP="00612CB1">
      <w:pPr>
        <w:widowControl w:val="0"/>
        <w:numPr>
          <w:ilvl w:val="1"/>
          <w:numId w:val="8"/>
        </w:numPr>
        <w:suppressAutoHyphens/>
        <w:spacing w:after="120" w:line="240" w:lineRule="atLeast"/>
        <w:jc w:val="both"/>
        <w:rPr>
          <w:rFonts w:asciiTheme="minorHAnsi" w:hAnsiTheme="minorHAnsi"/>
          <w:lang w:eastAsia="ar-SA"/>
        </w:rPr>
      </w:pPr>
      <w:r w:rsidRPr="003639D5">
        <w:t xml:space="preserve">zawarta umowa musi zawierać wszystkie zobowiązania określone w niniejszej </w:t>
      </w:r>
      <w:r>
        <w:t>U</w:t>
      </w:r>
      <w:r w:rsidRPr="003639D5">
        <w:t xml:space="preserve">mowie </w:t>
      </w:r>
      <w:r>
        <w:t xml:space="preserve">powierzenia </w:t>
      </w:r>
      <w:r w:rsidRPr="003639D5">
        <w:t xml:space="preserve">oraz precyzować: czas, charakter i cel przetwarzania danych </w:t>
      </w:r>
      <w:r w:rsidR="005671F7">
        <w:br/>
      </w:r>
      <w:r w:rsidRPr="003639D5">
        <w:t>z uwzględnieniem zakresu (lub kategorii) przetwarzanych danych,</w:t>
      </w:r>
    </w:p>
    <w:p w14:paraId="0B0CA34D" w14:textId="77777777" w:rsidR="00612CB1" w:rsidRPr="003639D5" w:rsidRDefault="00612CB1" w:rsidP="00612CB1">
      <w:pPr>
        <w:widowControl w:val="0"/>
        <w:numPr>
          <w:ilvl w:val="1"/>
          <w:numId w:val="8"/>
        </w:numPr>
        <w:suppressAutoHyphens/>
        <w:spacing w:after="120" w:line="240" w:lineRule="atLeast"/>
        <w:jc w:val="both"/>
        <w:rPr>
          <w:rFonts w:asciiTheme="minorHAnsi" w:hAnsiTheme="minorHAnsi"/>
          <w:lang w:eastAsia="ar-SA"/>
        </w:rPr>
      </w:pPr>
      <w:r w:rsidRPr="003639D5">
        <w:rPr>
          <w:rFonts w:asciiTheme="minorHAnsi" w:hAnsiTheme="minorHAnsi"/>
          <w:lang w:eastAsia="ar-SA"/>
        </w:rPr>
        <w:t xml:space="preserve">Procesor ponosi odpowiedzialność za działania i zaniechania powyższych podmiotów jak za swoje własne działania lub zaniechania. </w:t>
      </w:r>
    </w:p>
    <w:p w14:paraId="7EE1702D" w14:textId="77777777" w:rsidR="00612CB1" w:rsidRDefault="00612CB1" w:rsidP="00612CB1">
      <w:pPr>
        <w:widowControl w:val="0"/>
        <w:numPr>
          <w:ilvl w:val="0"/>
          <w:numId w:val="8"/>
        </w:numPr>
        <w:tabs>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oświadcza, że korzysta lub będzie korzystał wyłącznie z usług takich podmiotów przetwarzających, które zapewniają wystarczające gwarancje wdrożenia odpowiednich środków technicznych i organizacyjnych, by przetwarzanie spełniało wymogi RODO i chroniło prawa osób, których dane dotyczą. Na żądanie Administratora Procesor dostarczy informację, jakimi konkretnie kryteriami kierował się przy wyborze podmiotu przetwarzającego i w jakim zakresie te kryteria zostały spełnione.</w:t>
      </w:r>
    </w:p>
    <w:p w14:paraId="299958D3" w14:textId="77777777" w:rsidR="00612CB1" w:rsidRDefault="00612CB1" w:rsidP="00612CB1">
      <w:pPr>
        <w:widowControl w:val="0"/>
        <w:numPr>
          <w:ilvl w:val="0"/>
          <w:numId w:val="8"/>
        </w:numPr>
        <w:tabs>
          <w:tab w:val="num" w:pos="426"/>
        </w:tabs>
        <w:suppressAutoHyphens/>
        <w:spacing w:after="120" w:line="240" w:lineRule="atLeast"/>
        <w:ind w:left="426" w:hanging="426"/>
        <w:jc w:val="both"/>
        <w:rPr>
          <w:rFonts w:asciiTheme="minorHAnsi" w:hAnsiTheme="minorHAnsi"/>
          <w:lang w:eastAsia="ar-SA"/>
        </w:rPr>
      </w:pPr>
      <w:r>
        <w:rPr>
          <w:rFonts w:asciiTheme="minorHAnsi" w:hAnsiTheme="minorHAnsi"/>
          <w:lang w:eastAsia="ar-SA"/>
        </w:rPr>
        <w:t xml:space="preserve">Procesor dostarczy w terminie </w:t>
      </w:r>
      <w:r w:rsidRPr="00EF55EF">
        <w:rPr>
          <w:rFonts w:asciiTheme="minorHAnsi" w:hAnsiTheme="minorHAnsi"/>
          <w:lang w:eastAsia="ar-SA"/>
        </w:rPr>
        <w:t>5</w:t>
      </w:r>
      <w:r>
        <w:rPr>
          <w:rFonts w:asciiTheme="minorHAnsi" w:hAnsiTheme="minorHAnsi"/>
          <w:lang w:eastAsia="ar-SA"/>
        </w:rPr>
        <w:t xml:space="preserve"> dni pełną listę podmiotów, którym powierzył przetwarzanie danych na dzień zawarcia niniejszej Umowy powierzenia, wg </w:t>
      </w:r>
      <w:r w:rsidRPr="00CC6880">
        <w:rPr>
          <w:rFonts w:asciiTheme="minorHAnsi" w:hAnsiTheme="minorHAnsi"/>
          <w:b/>
          <w:lang w:eastAsia="ar-SA"/>
        </w:rPr>
        <w:t>Załącznika nr 3</w:t>
      </w:r>
      <w:r>
        <w:rPr>
          <w:rFonts w:asciiTheme="minorHAnsi" w:hAnsiTheme="minorHAnsi"/>
          <w:lang w:eastAsia="ar-SA"/>
        </w:rPr>
        <w:t xml:space="preserve"> do niniejszej Umowy.</w:t>
      </w:r>
    </w:p>
    <w:p w14:paraId="7AF14E78" w14:textId="77777777" w:rsidR="00420609" w:rsidRDefault="00420609" w:rsidP="00420609">
      <w:pPr>
        <w:widowControl w:val="0"/>
        <w:suppressAutoHyphens/>
        <w:spacing w:after="120" w:line="240" w:lineRule="atLeast"/>
        <w:jc w:val="both"/>
        <w:rPr>
          <w:rFonts w:asciiTheme="minorHAnsi" w:hAnsiTheme="minorHAnsi"/>
          <w:lang w:eastAsia="ar-SA"/>
        </w:rPr>
      </w:pPr>
    </w:p>
    <w:p w14:paraId="165C5E29" w14:textId="77777777" w:rsidR="00420609" w:rsidRPr="001C6481" w:rsidRDefault="00420609" w:rsidP="00420609">
      <w:pPr>
        <w:widowControl w:val="0"/>
        <w:suppressAutoHyphens/>
        <w:spacing w:after="120" w:line="240" w:lineRule="atLeast"/>
        <w:jc w:val="both"/>
        <w:rPr>
          <w:rFonts w:asciiTheme="minorHAnsi" w:hAnsiTheme="minorHAnsi"/>
          <w:lang w:eastAsia="ar-SA"/>
        </w:rPr>
      </w:pPr>
    </w:p>
    <w:p w14:paraId="70951B71"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r w:rsidRPr="001C6481">
        <w:rPr>
          <w:rFonts w:asciiTheme="minorHAnsi" w:hAnsiTheme="minorHAnsi"/>
          <w:b/>
          <w:lang w:eastAsia="ar-SA"/>
        </w:rPr>
        <w:lastRenderedPageBreak/>
        <w:t>§ 7</w:t>
      </w:r>
      <w:r w:rsidRPr="001C6481">
        <w:rPr>
          <w:rFonts w:asciiTheme="minorHAnsi" w:hAnsiTheme="minorHAnsi"/>
          <w:lang w:eastAsia="ar-SA"/>
        </w:rPr>
        <w:br/>
      </w:r>
      <w:r w:rsidRPr="001C6481">
        <w:rPr>
          <w:rFonts w:asciiTheme="minorHAnsi" w:hAnsiTheme="minorHAnsi"/>
          <w:b/>
          <w:lang w:eastAsia="ar-SA"/>
        </w:rPr>
        <w:t>Kontrola przetwarzania</w:t>
      </w:r>
    </w:p>
    <w:p w14:paraId="234AA202" w14:textId="77777777" w:rsidR="00612CB1" w:rsidRPr="001C6481" w:rsidRDefault="00612CB1" w:rsidP="00612CB1">
      <w:pPr>
        <w:widowControl w:val="0"/>
        <w:numPr>
          <w:ilvl w:val="0"/>
          <w:numId w:val="7"/>
        </w:numPr>
        <w:tabs>
          <w:tab w:val="clear" w:pos="900"/>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jest obowiązany do kontroli przebiegu procesu przetwarzania Danych na każdym jego etapie.</w:t>
      </w:r>
    </w:p>
    <w:p w14:paraId="0135E632" w14:textId="77777777" w:rsidR="00612CB1" w:rsidRPr="001C6481" w:rsidRDefault="00612CB1" w:rsidP="00612CB1">
      <w:pPr>
        <w:widowControl w:val="0"/>
        <w:numPr>
          <w:ilvl w:val="0"/>
          <w:numId w:val="7"/>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Administrator ma prawo do kontroli (audytów), czy przetwarzanie Danych jest zgodne </w:t>
      </w:r>
      <w:r w:rsidR="005671F7">
        <w:rPr>
          <w:rFonts w:asciiTheme="minorHAnsi" w:hAnsiTheme="minorHAnsi"/>
          <w:lang w:eastAsia="ar-SA"/>
        </w:rPr>
        <w:br/>
      </w:r>
      <w:r w:rsidRPr="001C6481">
        <w:rPr>
          <w:rFonts w:asciiTheme="minorHAnsi" w:hAnsiTheme="minorHAnsi"/>
          <w:lang w:eastAsia="ar-SA"/>
        </w:rPr>
        <w:t xml:space="preserve">z postanowieniami </w:t>
      </w:r>
      <w:r w:rsidRPr="006F3102">
        <w:rPr>
          <w:rFonts w:asciiTheme="minorHAnsi" w:hAnsiTheme="minorHAnsi"/>
          <w:i/>
          <w:lang w:eastAsia="ar-SA"/>
        </w:rPr>
        <w:t xml:space="preserve">Umowy </w:t>
      </w:r>
      <w:r>
        <w:rPr>
          <w:rFonts w:asciiTheme="minorHAnsi" w:hAnsiTheme="minorHAnsi"/>
          <w:i/>
          <w:lang w:eastAsia="ar-SA"/>
        </w:rPr>
        <w:t>G</w:t>
      </w:r>
      <w:r w:rsidRPr="006F3102">
        <w:rPr>
          <w:rFonts w:asciiTheme="minorHAnsi" w:hAnsiTheme="minorHAnsi"/>
          <w:i/>
          <w:lang w:eastAsia="ar-SA"/>
        </w:rPr>
        <w:t>łównej</w:t>
      </w:r>
      <w:r w:rsidRPr="001C6481">
        <w:rPr>
          <w:rFonts w:asciiTheme="minorHAnsi" w:hAnsiTheme="minorHAnsi"/>
          <w:lang w:eastAsia="ar-SA"/>
        </w:rPr>
        <w:t>,</w:t>
      </w:r>
      <w:r>
        <w:rPr>
          <w:rFonts w:asciiTheme="minorHAnsi" w:hAnsiTheme="minorHAnsi"/>
          <w:lang w:eastAsia="ar-SA"/>
        </w:rPr>
        <w:t xml:space="preserve"> przekazanych instrukcji</w:t>
      </w:r>
      <w:r w:rsidRPr="001C6481">
        <w:rPr>
          <w:rFonts w:asciiTheme="minorHAnsi" w:hAnsiTheme="minorHAnsi"/>
          <w:lang w:eastAsia="ar-SA"/>
        </w:rPr>
        <w:t xml:space="preserve">, </w:t>
      </w:r>
      <w:r>
        <w:rPr>
          <w:rFonts w:asciiTheme="minorHAnsi" w:hAnsiTheme="minorHAnsi"/>
          <w:lang w:eastAsia="ar-SA"/>
        </w:rPr>
        <w:t>niniejszej Umowy</w:t>
      </w:r>
      <w:r w:rsidRPr="001C6481">
        <w:rPr>
          <w:rFonts w:asciiTheme="minorHAnsi" w:hAnsiTheme="minorHAnsi"/>
          <w:lang w:eastAsia="ar-SA"/>
        </w:rPr>
        <w:t xml:space="preserve"> </w:t>
      </w:r>
      <w:r>
        <w:rPr>
          <w:rFonts w:asciiTheme="minorHAnsi" w:hAnsiTheme="minorHAnsi"/>
          <w:lang w:eastAsia="ar-SA"/>
        </w:rPr>
        <w:t xml:space="preserve">powierzenia </w:t>
      </w:r>
      <w:r w:rsidR="005671F7">
        <w:rPr>
          <w:rFonts w:asciiTheme="minorHAnsi" w:hAnsiTheme="minorHAnsi"/>
          <w:lang w:eastAsia="ar-SA"/>
        </w:rPr>
        <w:br/>
      </w:r>
      <w:r w:rsidRPr="001C6481">
        <w:rPr>
          <w:rFonts w:asciiTheme="minorHAnsi" w:hAnsiTheme="minorHAnsi"/>
          <w:lang w:eastAsia="ar-SA"/>
        </w:rPr>
        <w:t>i przepisami prawa, w szczególności RODO.</w:t>
      </w:r>
    </w:p>
    <w:p w14:paraId="0BCCB9E0" w14:textId="77777777" w:rsidR="00612CB1" w:rsidRPr="001C6481" w:rsidRDefault="00612CB1" w:rsidP="00612CB1">
      <w:pPr>
        <w:widowControl w:val="0"/>
        <w:numPr>
          <w:ilvl w:val="0"/>
          <w:numId w:val="7"/>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umożliwi Administratorowi i będzie współpracował z Administratorem lub upoważnionym przez niego audytorem przy przeprowadzani</w:t>
      </w:r>
      <w:r>
        <w:rPr>
          <w:rFonts w:asciiTheme="minorHAnsi" w:hAnsiTheme="minorHAnsi"/>
          <w:lang w:eastAsia="ar-SA"/>
        </w:rPr>
        <w:t>u</w:t>
      </w:r>
      <w:r w:rsidRPr="001C6481">
        <w:rPr>
          <w:rFonts w:asciiTheme="minorHAnsi" w:hAnsiTheme="minorHAnsi"/>
          <w:lang w:eastAsia="ar-SA"/>
        </w:rPr>
        <w:t xml:space="preserve"> kontroli (audytów) przebiegu procesu przetwarzania Danych.</w:t>
      </w:r>
    </w:p>
    <w:p w14:paraId="48037236"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r w:rsidRPr="001C6481">
        <w:rPr>
          <w:rFonts w:asciiTheme="minorHAnsi" w:hAnsiTheme="minorHAnsi"/>
          <w:b/>
          <w:lang w:eastAsia="ar-SA"/>
        </w:rPr>
        <w:t>§ 8</w:t>
      </w:r>
      <w:r w:rsidRPr="001C6481">
        <w:rPr>
          <w:rFonts w:asciiTheme="minorHAnsi" w:hAnsiTheme="minorHAnsi"/>
          <w:b/>
          <w:lang w:eastAsia="ar-SA"/>
        </w:rPr>
        <w:br/>
        <w:t>Zgłaszanie naruszeń</w:t>
      </w:r>
    </w:p>
    <w:p w14:paraId="47414A8F" w14:textId="77777777" w:rsidR="00612CB1" w:rsidRPr="001C6481" w:rsidRDefault="00612CB1" w:rsidP="00612CB1">
      <w:pPr>
        <w:widowControl w:val="0"/>
        <w:numPr>
          <w:ilvl w:val="0"/>
          <w:numId w:val="6"/>
        </w:numPr>
        <w:tabs>
          <w:tab w:val="clear" w:pos="900"/>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Procesor jest obowiązany powiadomić Administratora niezwłocznie, jednak nie później niż </w:t>
      </w:r>
      <w:r w:rsidR="005671F7">
        <w:rPr>
          <w:rFonts w:asciiTheme="minorHAnsi" w:hAnsiTheme="minorHAnsi"/>
          <w:lang w:eastAsia="ar-SA"/>
        </w:rPr>
        <w:br/>
      </w:r>
      <w:r w:rsidRPr="001C6481">
        <w:rPr>
          <w:rFonts w:asciiTheme="minorHAnsi" w:hAnsiTheme="minorHAnsi"/>
          <w:lang w:eastAsia="ar-SA"/>
        </w:rPr>
        <w:t xml:space="preserve">w ciągu </w:t>
      </w:r>
      <w:r>
        <w:rPr>
          <w:rFonts w:asciiTheme="minorHAnsi" w:hAnsiTheme="minorHAnsi"/>
          <w:lang w:eastAsia="ar-SA"/>
        </w:rPr>
        <w:t xml:space="preserve">do </w:t>
      </w:r>
      <w:r w:rsidRPr="00EF55EF">
        <w:rPr>
          <w:rFonts w:asciiTheme="minorHAnsi" w:hAnsiTheme="minorHAnsi"/>
          <w:lang w:eastAsia="ar-SA"/>
        </w:rPr>
        <w:t>24</w:t>
      </w:r>
      <w:r w:rsidRPr="001C6481">
        <w:rPr>
          <w:rFonts w:asciiTheme="minorHAnsi" w:hAnsiTheme="minorHAnsi"/>
          <w:lang w:eastAsia="ar-SA"/>
        </w:rPr>
        <w:t xml:space="preserve"> h od powzięcia informacji, o wystąpieniu zdarzenia dotyczącego przetwarzania Danych, który może nosić znamiona naruszenia przetwarzania dan</w:t>
      </w:r>
      <w:r>
        <w:rPr>
          <w:rFonts w:asciiTheme="minorHAnsi" w:hAnsiTheme="minorHAnsi"/>
          <w:lang w:eastAsia="ar-SA"/>
        </w:rPr>
        <w:t xml:space="preserve">ych osobowych, na adres e-mail: </w:t>
      </w:r>
      <w:hyperlink r:id="rId8" w:history="1">
        <w:r w:rsidRPr="006D75BC">
          <w:rPr>
            <w:rStyle w:val="Hipercze"/>
            <w:rFonts w:asciiTheme="minorHAnsi" w:hAnsiTheme="minorHAnsi"/>
            <w:lang w:eastAsia="ar-SA"/>
          </w:rPr>
          <w:t>inspektorochronydanychosobowych</w:t>
        </w:r>
        <w:r w:rsidRPr="00FB413E">
          <w:rPr>
            <w:rStyle w:val="Hipercze"/>
            <w:rFonts w:asciiTheme="minorHAnsi" w:hAnsiTheme="minorHAnsi"/>
            <w:lang w:eastAsia="ar-SA"/>
          </w:rPr>
          <w:t>@</w:t>
        </w:r>
        <w:r w:rsidRPr="006D75BC">
          <w:rPr>
            <w:rStyle w:val="Hipercze"/>
            <w:rFonts w:asciiTheme="minorHAnsi" w:hAnsiTheme="minorHAnsi"/>
            <w:lang w:eastAsia="ar-SA"/>
          </w:rPr>
          <w:t>raszeja.poznan.pl</w:t>
        </w:r>
      </w:hyperlink>
      <w:r>
        <w:rPr>
          <w:rFonts w:asciiTheme="minorHAnsi" w:hAnsiTheme="minorHAnsi"/>
          <w:lang w:eastAsia="ar-SA"/>
        </w:rPr>
        <w:t xml:space="preserve">; </w:t>
      </w:r>
      <w:r w:rsidRPr="00FB413E">
        <w:rPr>
          <w:rFonts w:asciiTheme="minorHAnsi" w:hAnsiTheme="minorHAnsi"/>
          <w:lang w:eastAsia="ar-SA"/>
        </w:rPr>
        <w:t>nr tel.</w:t>
      </w:r>
      <w:r>
        <w:rPr>
          <w:rFonts w:asciiTheme="minorHAnsi" w:hAnsiTheme="minorHAnsi"/>
          <w:lang w:eastAsia="ar-SA"/>
        </w:rPr>
        <w:t xml:space="preserve"> 612245227</w:t>
      </w:r>
      <w:r w:rsidRPr="001C6481">
        <w:rPr>
          <w:rFonts w:asciiTheme="minorHAnsi" w:hAnsiTheme="minorHAnsi"/>
          <w:lang w:eastAsia="ar-SA"/>
        </w:rPr>
        <w:t xml:space="preserve"> wraz </w:t>
      </w:r>
      <w:r w:rsidR="005671F7">
        <w:rPr>
          <w:rFonts w:asciiTheme="minorHAnsi" w:hAnsiTheme="minorHAnsi"/>
          <w:lang w:eastAsia="ar-SA"/>
        </w:rPr>
        <w:br/>
      </w:r>
      <w:r w:rsidRPr="001C6481">
        <w:rPr>
          <w:rFonts w:asciiTheme="minorHAnsi" w:hAnsiTheme="minorHAnsi"/>
          <w:lang w:eastAsia="ar-SA"/>
        </w:rPr>
        <w:t>z informacj</w:t>
      </w:r>
      <w:r>
        <w:rPr>
          <w:rFonts w:asciiTheme="minorHAnsi" w:hAnsiTheme="minorHAnsi"/>
          <w:lang w:eastAsia="ar-SA"/>
        </w:rPr>
        <w:t xml:space="preserve">ami wskazanymi w </w:t>
      </w:r>
      <w:r w:rsidRPr="00CC6880">
        <w:rPr>
          <w:rFonts w:asciiTheme="minorHAnsi" w:hAnsiTheme="minorHAnsi"/>
          <w:b/>
          <w:lang w:eastAsia="ar-SA"/>
        </w:rPr>
        <w:t>Załączniku nr 4</w:t>
      </w:r>
      <w:r>
        <w:rPr>
          <w:rFonts w:asciiTheme="minorHAnsi" w:hAnsiTheme="minorHAnsi"/>
          <w:lang w:eastAsia="ar-SA"/>
        </w:rPr>
        <w:t xml:space="preserve"> do niniejszej Umowy powierzenia.</w:t>
      </w:r>
    </w:p>
    <w:p w14:paraId="2ED6364D" w14:textId="77777777" w:rsidR="00612CB1" w:rsidRPr="001C6481" w:rsidRDefault="00612CB1" w:rsidP="00612CB1">
      <w:pPr>
        <w:widowControl w:val="0"/>
        <w:numPr>
          <w:ilvl w:val="0"/>
          <w:numId w:val="6"/>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W przypadku, gdy w terminie wskazanym w ust. 1 powyżej, przekazanie Administratorowi kompletnych informacji nie jest możliwe, Procesor przekaże Administratorowi posiadane informacje wraz ze wskazaniem terminu przekazania kompletnych informacji. Procesor uzasadni przyczyny opóźnienia w przekazaniu informacji.</w:t>
      </w:r>
    </w:p>
    <w:p w14:paraId="6AEE0674" w14:textId="77777777" w:rsidR="00612CB1" w:rsidRPr="001C6481" w:rsidRDefault="00612CB1" w:rsidP="00612CB1">
      <w:pPr>
        <w:widowControl w:val="0"/>
        <w:numPr>
          <w:ilvl w:val="0"/>
          <w:numId w:val="6"/>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Przez naruszenie ochrony danych osobowych rozumie się naruszenie bezpieczeństwa prowadzące do przypadkowego lub niezgodnego z prawem zniszczenia, utracenia, zmodyfikowania, nieuprawnionego ujawnienia lub nieuprawnionego dostępu do danych osobowych przesyłanych, przechowywanych lub w inny sposób przetwarzanych na zlecenie Administratora.</w:t>
      </w:r>
    </w:p>
    <w:p w14:paraId="487A9237" w14:textId="77777777" w:rsidR="00612CB1" w:rsidRPr="001C6481" w:rsidRDefault="00612CB1" w:rsidP="00612CB1">
      <w:pPr>
        <w:widowControl w:val="0"/>
        <w:numPr>
          <w:ilvl w:val="0"/>
          <w:numId w:val="6"/>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zobowiązuje się współdziałać z Administratorem przy ustalaniu szczegółów związanych ze zgłoszonym naruszeniem, w szczególności przyczyn wystąpienia naruszenia, skutków naruszenia oraz we wdrażaniu środków naprawczych.</w:t>
      </w:r>
    </w:p>
    <w:p w14:paraId="21482E69"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r w:rsidRPr="001C6481">
        <w:rPr>
          <w:rFonts w:asciiTheme="minorHAnsi" w:hAnsiTheme="minorHAnsi"/>
          <w:b/>
          <w:lang w:eastAsia="ar-SA"/>
        </w:rPr>
        <w:t>§ 9</w:t>
      </w:r>
      <w:r w:rsidRPr="001C6481">
        <w:rPr>
          <w:rFonts w:asciiTheme="minorHAnsi" w:hAnsiTheme="minorHAnsi"/>
          <w:b/>
          <w:lang w:eastAsia="ar-SA"/>
        </w:rPr>
        <w:br/>
        <w:t>Odpowiedzialność</w:t>
      </w:r>
    </w:p>
    <w:p w14:paraId="6929313B" w14:textId="77777777" w:rsidR="00612CB1" w:rsidRPr="001C6481" w:rsidRDefault="00612CB1" w:rsidP="00612CB1">
      <w:pPr>
        <w:widowControl w:val="0"/>
        <w:numPr>
          <w:ilvl w:val="0"/>
          <w:numId w:val="13"/>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Procesor zobowiązuje się do współdziałania z Administratorem w celu skutecznego oddalenia roszczeń osób, których dane osobowe zostały powierzone do przetwarzania w ramach Umowy</w:t>
      </w:r>
      <w:r>
        <w:rPr>
          <w:rFonts w:asciiTheme="minorHAnsi" w:hAnsiTheme="minorHAnsi"/>
          <w:lang w:eastAsia="ar-SA"/>
        </w:rPr>
        <w:t xml:space="preserve"> powierzenia</w:t>
      </w:r>
      <w:r w:rsidRPr="001C6481">
        <w:rPr>
          <w:rFonts w:asciiTheme="minorHAnsi" w:hAnsiTheme="minorHAnsi"/>
          <w:lang w:eastAsia="ar-SA"/>
        </w:rPr>
        <w:t xml:space="preserve">, jak również w celu udzielenia wyjaśnień oraz podjęcia wszelkiej możliwej obrony </w:t>
      </w:r>
      <w:r w:rsidR="005671F7">
        <w:rPr>
          <w:rFonts w:asciiTheme="minorHAnsi" w:hAnsiTheme="minorHAnsi"/>
          <w:lang w:eastAsia="ar-SA"/>
        </w:rPr>
        <w:br/>
      </w:r>
      <w:r w:rsidRPr="001C6481">
        <w:rPr>
          <w:rFonts w:asciiTheme="minorHAnsi" w:hAnsiTheme="minorHAnsi"/>
          <w:lang w:eastAsia="ar-SA"/>
        </w:rPr>
        <w:t>w ramach postępowań wszczętych przez właściwe organy, dotyczących procesu przetwarzania Danych z udziałem Procesora.</w:t>
      </w:r>
    </w:p>
    <w:p w14:paraId="6C52A263" w14:textId="77777777" w:rsidR="00612CB1" w:rsidRPr="001C6481" w:rsidRDefault="00612CB1" w:rsidP="00612CB1">
      <w:pPr>
        <w:widowControl w:val="0"/>
        <w:numPr>
          <w:ilvl w:val="0"/>
          <w:numId w:val="13"/>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Jeżeli w związku z zachowaniem Procesora na Administratora zostanie nałożona kara za naruszenie ochrony danych osobowych, wówczas Procesor zapłaci na żądanie Administratora kwotę stanowiącą co najmniej równowartość kary poniesionej przez Administratora oraz zobowiązuje się zwrócić Administratorowi wszystkie koszty poniesione przez niego celem odparcia roszczenia.</w:t>
      </w:r>
    </w:p>
    <w:p w14:paraId="392C96C4" w14:textId="77777777" w:rsidR="00612CB1" w:rsidRDefault="00612CB1" w:rsidP="00612CB1">
      <w:pPr>
        <w:widowControl w:val="0"/>
        <w:numPr>
          <w:ilvl w:val="0"/>
          <w:numId w:val="13"/>
        </w:numPr>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W przypadku wyegzekwowania przez podmiot Danych od Administratora odszkodowania </w:t>
      </w:r>
      <w:r w:rsidR="005671F7">
        <w:rPr>
          <w:rFonts w:asciiTheme="minorHAnsi" w:hAnsiTheme="minorHAnsi"/>
          <w:lang w:eastAsia="ar-SA"/>
        </w:rPr>
        <w:br/>
      </w:r>
      <w:r w:rsidRPr="001C6481">
        <w:rPr>
          <w:rFonts w:asciiTheme="minorHAnsi" w:hAnsiTheme="minorHAnsi"/>
          <w:lang w:eastAsia="ar-SA"/>
        </w:rPr>
        <w:t xml:space="preserve">z tytułu niezgodnego z prawem przetwarzania jego danych osobowych przez Procesora, Procesor zapłaci na żądanie Administratora kwotę stanowiącą co najmniej równowartość sumy pieniężnej wyegzekwowanej od Administratora przez podmiot Danych występujący z takim roszczeniem, oraz zobowiązuje się zwrócić Administratorowi wszystkie koszty poniesione przez </w:t>
      </w:r>
      <w:r w:rsidRPr="001C6481">
        <w:rPr>
          <w:rFonts w:asciiTheme="minorHAnsi" w:hAnsiTheme="minorHAnsi"/>
          <w:lang w:eastAsia="ar-SA"/>
        </w:rPr>
        <w:lastRenderedPageBreak/>
        <w:t>niego celem odparcia roszczenia.</w:t>
      </w:r>
    </w:p>
    <w:p w14:paraId="7EA0BF22" w14:textId="77777777" w:rsidR="005671F7" w:rsidRDefault="005671F7" w:rsidP="005671F7">
      <w:pPr>
        <w:widowControl w:val="0"/>
        <w:suppressAutoHyphens/>
        <w:spacing w:after="120" w:line="240" w:lineRule="atLeast"/>
        <w:jc w:val="both"/>
        <w:rPr>
          <w:rFonts w:asciiTheme="minorHAnsi" w:hAnsiTheme="minorHAnsi"/>
          <w:lang w:eastAsia="ar-SA"/>
        </w:rPr>
      </w:pPr>
    </w:p>
    <w:p w14:paraId="77D164B3" w14:textId="77777777" w:rsidR="005671F7" w:rsidRPr="001C6481" w:rsidRDefault="005671F7" w:rsidP="005671F7">
      <w:pPr>
        <w:widowControl w:val="0"/>
        <w:suppressAutoHyphens/>
        <w:spacing w:after="120" w:line="240" w:lineRule="atLeast"/>
        <w:jc w:val="both"/>
        <w:rPr>
          <w:rFonts w:asciiTheme="minorHAnsi" w:hAnsiTheme="minorHAnsi"/>
          <w:lang w:eastAsia="ar-SA"/>
        </w:rPr>
      </w:pPr>
    </w:p>
    <w:p w14:paraId="37110FDA"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bookmarkStart w:id="2" w:name="_Hlk526848707"/>
      <w:r w:rsidRPr="001C6481">
        <w:rPr>
          <w:rFonts w:asciiTheme="minorHAnsi" w:hAnsiTheme="minorHAnsi"/>
          <w:b/>
          <w:lang w:eastAsia="ar-SA"/>
        </w:rPr>
        <w:t>§ 10</w:t>
      </w:r>
      <w:r w:rsidRPr="001C6481">
        <w:rPr>
          <w:rFonts w:asciiTheme="minorHAnsi" w:hAnsiTheme="minorHAnsi"/>
          <w:b/>
          <w:lang w:eastAsia="ar-SA"/>
        </w:rPr>
        <w:br/>
      </w:r>
      <w:bookmarkEnd w:id="2"/>
      <w:r w:rsidRPr="001C6481">
        <w:rPr>
          <w:rFonts w:asciiTheme="minorHAnsi" w:hAnsiTheme="minorHAnsi"/>
          <w:b/>
          <w:lang w:eastAsia="ar-SA"/>
        </w:rPr>
        <w:t>Czas przetwarzania i rozwiązanie Umowy</w:t>
      </w:r>
      <w:r>
        <w:rPr>
          <w:rFonts w:asciiTheme="minorHAnsi" w:hAnsiTheme="minorHAnsi"/>
          <w:b/>
          <w:lang w:eastAsia="ar-SA"/>
        </w:rPr>
        <w:t xml:space="preserve"> powierzenia</w:t>
      </w:r>
    </w:p>
    <w:p w14:paraId="2499FC88" w14:textId="77777777" w:rsidR="00612CB1" w:rsidRPr="001C6481" w:rsidRDefault="00612CB1" w:rsidP="00612CB1">
      <w:pPr>
        <w:pStyle w:val="Akapitzlist"/>
        <w:numPr>
          <w:ilvl w:val="0"/>
          <w:numId w:val="5"/>
        </w:numPr>
        <w:tabs>
          <w:tab w:val="clear" w:pos="900"/>
          <w:tab w:val="num" w:pos="426"/>
        </w:tabs>
        <w:ind w:left="426" w:hanging="426"/>
        <w:jc w:val="both"/>
        <w:rPr>
          <w:rFonts w:asciiTheme="minorHAnsi" w:hAnsiTheme="minorHAnsi"/>
        </w:rPr>
      </w:pPr>
      <w:r w:rsidRPr="001C6481">
        <w:rPr>
          <w:rFonts w:asciiTheme="minorHAnsi" w:hAnsiTheme="minorHAnsi"/>
        </w:rPr>
        <w:t xml:space="preserve">Przetwarzanie Danych na podstawie </w:t>
      </w:r>
      <w:r>
        <w:rPr>
          <w:rFonts w:asciiTheme="minorHAnsi" w:hAnsiTheme="minorHAnsi"/>
        </w:rPr>
        <w:t>niniejszej Umowy powierzenia</w:t>
      </w:r>
      <w:r w:rsidRPr="001C6481">
        <w:rPr>
          <w:rFonts w:asciiTheme="minorHAnsi" w:hAnsiTheme="minorHAnsi"/>
        </w:rPr>
        <w:t xml:space="preserve"> dopuszczalne jest w okresie obowiązywania </w:t>
      </w:r>
      <w:r w:rsidRPr="000012E4">
        <w:rPr>
          <w:rFonts w:asciiTheme="minorHAnsi" w:hAnsiTheme="minorHAnsi"/>
          <w:i/>
        </w:rPr>
        <w:t>Umowy Głównej</w:t>
      </w:r>
      <w:r>
        <w:rPr>
          <w:rFonts w:asciiTheme="minorHAnsi" w:hAnsiTheme="minorHAnsi"/>
          <w:i/>
        </w:rPr>
        <w:t>.</w:t>
      </w:r>
      <w:r w:rsidRPr="000012E4">
        <w:rPr>
          <w:rFonts w:asciiTheme="minorHAnsi" w:hAnsiTheme="minorHAnsi"/>
          <w:i/>
        </w:rPr>
        <w:t xml:space="preserve"> </w:t>
      </w:r>
      <w:r w:rsidRPr="007B50BD">
        <w:rPr>
          <w:rFonts w:asciiTheme="minorHAnsi" w:hAnsiTheme="minorHAnsi"/>
        </w:rPr>
        <w:t xml:space="preserve">W celu </w:t>
      </w:r>
      <w:r>
        <w:rPr>
          <w:rFonts w:asciiTheme="minorHAnsi" w:hAnsiTheme="minorHAnsi"/>
        </w:rPr>
        <w:t>uniknięcia wątpliwości, rozwiązanie Umowy Głównej skutkuje rozwiązaniem Umowy powierzenia.</w:t>
      </w:r>
    </w:p>
    <w:p w14:paraId="4279BB2F" w14:textId="77777777" w:rsidR="00612CB1" w:rsidRPr="001C6481" w:rsidRDefault="00612CB1" w:rsidP="00612CB1">
      <w:pPr>
        <w:widowControl w:val="0"/>
        <w:numPr>
          <w:ilvl w:val="0"/>
          <w:numId w:val="5"/>
        </w:numPr>
        <w:tabs>
          <w:tab w:val="clear" w:pos="900"/>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W przypadku, gdy Procesor narusza zobowiązania wynikające z </w:t>
      </w:r>
      <w:r>
        <w:rPr>
          <w:rFonts w:asciiTheme="minorHAnsi" w:hAnsiTheme="minorHAnsi"/>
          <w:lang w:eastAsia="ar-SA"/>
        </w:rPr>
        <w:t>niniejszej Umowy powierzenia</w:t>
      </w:r>
      <w:r w:rsidRPr="001C6481">
        <w:rPr>
          <w:rFonts w:asciiTheme="minorHAnsi" w:hAnsiTheme="minorHAnsi"/>
          <w:lang w:eastAsia="ar-SA"/>
        </w:rPr>
        <w:t>, Administrator może rozwiązać Umowę</w:t>
      </w:r>
      <w:r>
        <w:rPr>
          <w:rFonts w:asciiTheme="minorHAnsi" w:hAnsiTheme="minorHAnsi"/>
          <w:lang w:eastAsia="ar-SA"/>
        </w:rPr>
        <w:t xml:space="preserve"> Główną</w:t>
      </w:r>
      <w:r w:rsidRPr="001C6481">
        <w:rPr>
          <w:rFonts w:asciiTheme="minorHAnsi" w:hAnsiTheme="minorHAnsi"/>
          <w:lang w:eastAsia="ar-SA"/>
        </w:rPr>
        <w:t xml:space="preserve"> ze skutkiem natychmiastowym. W szczególności Administrator może rozwiązać </w:t>
      </w:r>
      <w:r>
        <w:rPr>
          <w:rFonts w:asciiTheme="minorHAnsi" w:hAnsiTheme="minorHAnsi"/>
          <w:lang w:eastAsia="ar-SA"/>
        </w:rPr>
        <w:t>łączące Strony umowy</w:t>
      </w:r>
      <w:r w:rsidRPr="001C6481">
        <w:rPr>
          <w:rFonts w:asciiTheme="minorHAnsi" w:hAnsiTheme="minorHAnsi"/>
          <w:lang w:eastAsia="ar-SA"/>
        </w:rPr>
        <w:t xml:space="preserve"> ze skutkiem natychmiastowym, jeśli kontrola prowadzona przez właściwy organ lub przez Administratora wykaże, że Proceso</w:t>
      </w:r>
      <w:r>
        <w:rPr>
          <w:rFonts w:asciiTheme="minorHAnsi" w:hAnsiTheme="minorHAnsi"/>
          <w:lang w:eastAsia="ar-SA"/>
        </w:rPr>
        <w:t>r nie stosuje zasad opisanych w Umowie</w:t>
      </w:r>
      <w:r w:rsidRPr="001C6481">
        <w:rPr>
          <w:rFonts w:asciiTheme="minorHAnsi" w:hAnsiTheme="minorHAnsi"/>
          <w:lang w:eastAsia="ar-SA"/>
        </w:rPr>
        <w:t xml:space="preserve"> </w:t>
      </w:r>
      <w:r>
        <w:rPr>
          <w:rFonts w:asciiTheme="minorHAnsi" w:hAnsiTheme="minorHAnsi"/>
          <w:lang w:eastAsia="ar-SA"/>
        </w:rPr>
        <w:t xml:space="preserve">powierzenia </w:t>
      </w:r>
      <w:r w:rsidRPr="001C6481">
        <w:rPr>
          <w:rFonts w:asciiTheme="minorHAnsi" w:hAnsiTheme="minorHAnsi"/>
          <w:lang w:eastAsia="ar-SA"/>
        </w:rPr>
        <w:t>lub wynikających z RODO albo innych przepisów prawa dotyczących przetwarzania danych osobowych.</w:t>
      </w:r>
    </w:p>
    <w:p w14:paraId="530EC261" w14:textId="77777777" w:rsidR="00612CB1" w:rsidRPr="001C6481" w:rsidRDefault="00612CB1" w:rsidP="00612CB1">
      <w:pPr>
        <w:widowControl w:val="0"/>
        <w:numPr>
          <w:ilvl w:val="0"/>
          <w:numId w:val="5"/>
        </w:numPr>
        <w:tabs>
          <w:tab w:val="num" w:pos="426"/>
        </w:tabs>
        <w:suppressAutoHyphens/>
        <w:spacing w:after="120" w:line="240" w:lineRule="atLeast"/>
        <w:ind w:left="426" w:hanging="426"/>
        <w:jc w:val="both"/>
        <w:rPr>
          <w:rFonts w:asciiTheme="minorHAnsi" w:hAnsiTheme="minorHAnsi"/>
          <w:lang w:eastAsia="ar-SA"/>
        </w:rPr>
      </w:pPr>
      <w:bookmarkStart w:id="3" w:name="_Hlk526848663"/>
      <w:r w:rsidRPr="001C6481">
        <w:rPr>
          <w:rFonts w:asciiTheme="minorHAnsi" w:hAnsiTheme="minorHAnsi"/>
          <w:lang w:eastAsia="ar-SA"/>
        </w:rPr>
        <w:t xml:space="preserve">Procesor z chwilą rozwiązania lub wygaśnięcia Umowy </w:t>
      </w:r>
      <w:r>
        <w:rPr>
          <w:rFonts w:asciiTheme="minorHAnsi" w:hAnsiTheme="minorHAnsi"/>
          <w:lang w:eastAsia="ar-SA"/>
        </w:rPr>
        <w:t xml:space="preserve">Głównej </w:t>
      </w:r>
      <w:r w:rsidRPr="001C6481">
        <w:rPr>
          <w:rFonts w:asciiTheme="minorHAnsi" w:hAnsiTheme="minorHAnsi"/>
          <w:lang w:eastAsia="ar-SA"/>
        </w:rPr>
        <w:t xml:space="preserve">jest zobowiązany do usunięcia </w:t>
      </w:r>
      <w:r>
        <w:rPr>
          <w:rFonts w:asciiTheme="minorHAnsi" w:hAnsiTheme="minorHAnsi"/>
          <w:lang w:eastAsia="ar-SA"/>
        </w:rPr>
        <w:t xml:space="preserve">lub zwrotu </w:t>
      </w:r>
      <w:r w:rsidRPr="001C6481">
        <w:rPr>
          <w:rFonts w:asciiTheme="minorHAnsi" w:hAnsiTheme="minorHAnsi"/>
          <w:lang w:eastAsia="ar-SA"/>
        </w:rPr>
        <w:t>Danych z własnych nośników i systemów</w:t>
      </w:r>
      <w:r>
        <w:rPr>
          <w:rFonts w:asciiTheme="minorHAnsi" w:hAnsiTheme="minorHAnsi"/>
          <w:lang w:eastAsia="ar-SA"/>
        </w:rPr>
        <w:t xml:space="preserve"> – zależnie od decyzji Administratora</w:t>
      </w:r>
      <w:r w:rsidRPr="001C6481">
        <w:rPr>
          <w:rFonts w:asciiTheme="minorHAnsi" w:hAnsiTheme="minorHAnsi"/>
          <w:lang w:eastAsia="ar-SA"/>
        </w:rPr>
        <w:t>, a nośnik</w:t>
      </w:r>
      <w:r>
        <w:rPr>
          <w:rFonts w:asciiTheme="minorHAnsi" w:hAnsiTheme="minorHAnsi"/>
          <w:lang w:eastAsia="ar-SA"/>
        </w:rPr>
        <w:t>i</w:t>
      </w:r>
      <w:r w:rsidRPr="001C6481">
        <w:rPr>
          <w:rFonts w:asciiTheme="minorHAnsi" w:hAnsiTheme="minorHAnsi"/>
          <w:lang w:eastAsia="ar-SA"/>
        </w:rPr>
        <w:t xml:space="preserve"> z Danymi otrzyman</w:t>
      </w:r>
      <w:r>
        <w:rPr>
          <w:rFonts w:asciiTheme="minorHAnsi" w:hAnsiTheme="minorHAnsi"/>
          <w:lang w:eastAsia="ar-SA"/>
        </w:rPr>
        <w:t>ymi</w:t>
      </w:r>
      <w:r w:rsidRPr="001C6481">
        <w:rPr>
          <w:rFonts w:asciiTheme="minorHAnsi" w:hAnsiTheme="minorHAnsi"/>
          <w:lang w:eastAsia="ar-SA"/>
        </w:rPr>
        <w:t xml:space="preserve"> od Administratora – zwrócić Administratorowi. Ponadto Procesor zobowiązuje się do zniszczenia wszelkich informacji mogących posłużyć do odtworzenia, w całości lub części, zawartości Danych, w tym do usunięcia wszelkich ich istniejących kopii, chyba że przepisy prawa nakazują przechowywanie. Jeśli Procesor nie usunie Danych, jest obowiązany poinformować w ciągu </w:t>
      </w:r>
      <w:r w:rsidRPr="00EF55EF">
        <w:rPr>
          <w:rFonts w:asciiTheme="minorHAnsi" w:hAnsiTheme="minorHAnsi"/>
          <w:lang w:eastAsia="ar-SA"/>
        </w:rPr>
        <w:t>14 dni</w:t>
      </w:r>
      <w:r w:rsidRPr="001C6481">
        <w:rPr>
          <w:rFonts w:asciiTheme="minorHAnsi" w:hAnsiTheme="minorHAnsi"/>
          <w:lang w:eastAsia="ar-SA"/>
        </w:rPr>
        <w:t xml:space="preserve"> o tym fakcie Administratora wraz z podaniem przepisu prawa, który obliguje Procesora do dalszego przetwarzania Danych.</w:t>
      </w:r>
    </w:p>
    <w:bookmarkEnd w:id="3"/>
    <w:p w14:paraId="7843E7F0" w14:textId="77777777" w:rsidR="00612CB1" w:rsidRPr="001C6481" w:rsidRDefault="00612CB1" w:rsidP="00612CB1">
      <w:pPr>
        <w:widowControl w:val="0"/>
        <w:numPr>
          <w:ilvl w:val="0"/>
          <w:numId w:val="5"/>
        </w:numPr>
        <w:tabs>
          <w:tab w:val="clear" w:pos="900"/>
          <w:tab w:val="num" w:pos="426"/>
        </w:tabs>
        <w:suppressAutoHyphens/>
        <w:spacing w:after="120" w:line="240" w:lineRule="atLeast"/>
        <w:ind w:left="426" w:hanging="426"/>
        <w:jc w:val="both"/>
        <w:rPr>
          <w:rFonts w:asciiTheme="minorHAnsi" w:hAnsiTheme="minorHAnsi"/>
          <w:lang w:eastAsia="ar-SA"/>
        </w:rPr>
      </w:pPr>
      <w:r w:rsidRPr="001C6481">
        <w:rPr>
          <w:rFonts w:asciiTheme="minorHAnsi" w:hAnsiTheme="minorHAnsi"/>
          <w:lang w:eastAsia="ar-SA"/>
        </w:rPr>
        <w:t xml:space="preserve">Z czynności usunięcia Danych Procesor sporządza protokół. Procesor zobowiązany jest przekazać Administratorowi protokół w ciągu </w:t>
      </w:r>
      <w:r w:rsidRPr="00EF55EF">
        <w:rPr>
          <w:rFonts w:asciiTheme="minorHAnsi" w:hAnsiTheme="minorHAnsi"/>
          <w:lang w:eastAsia="ar-SA"/>
        </w:rPr>
        <w:t>14 dni</w:t>
      </w:r>
      <w:r w:rsidRPr="001C6481">
        <w:rPr>
          <w:rFonts w:asciiTheme="minorHAnsi" w:hAnsiTheme="minorHAnsi"/>
          <w:lang w:eastAsia="ar-SA"/>
        </w:rPr>
        <w:t xml:space="preserve"> od dnia rozwiązania lub wygaśnięcia Umowy </w:t>
      </w:r>
      <w:r>
        <w:rPr>
          <w:rFonts w:asciiTheme="minorHAnsi" w:hAnsiTheme="minorHAnsi"/>
          <w:lang w:eastAsia="ar-SA"/>
        </w:rPr>
        <w:t xml:space="preserve"> Głównej.</w:t>
      </w:r>
    </w:p>
    <w:p w14:paraId="6025E72F" w14:textId="77777777" w:rsidR="00612CB1" w:rsidRPr="001C6481" w:rsidRDefault="00612CB1" w:rsidP="00612CB1">
      <w:pPr>
        <w:widowControl w:val="0"/>
        <w:suppressAutoHyphens/>
        <w:spacing w:after="120" w:line="240" w:lineRule="atLeast"/>
        <w:jc w:val="center"/>
        <w:rPr>
          <w:rFonts w:asciiTheme="minorHAnsi" w:hAnsiTheme="minorHAnsi"/>
          <w:b/>
          <w:lang w:eastAsia="ar-SA"/>
        </w:rPr>
      </w:pPr>
      <w:r w:rsidRPr="001C6481">
        <w:rPr>
          <w:rFonts w:asciiTheme="minorHAnsi" w:hAnsiTheme="minorHAnsi"/>
          <w:b/>
          <w:lang w:eastAsia="ar-SA"/>
        </w:rPr>
        <w:t>§ 11</w:t>
      </w:r>
      <w:r w:rsidRPr="001C6481">
        <w:rPr>
          <w:rFonts w:asciiTheme="minorHAnsi" w:hAnsiTheme="minorHAnsi"/>
          <w:b/>
          <w:lang w:eastAsia="ar-SA"/>
        </w:rPr>
        <w:br/>
        <w:t>Postanowienia końcowe</w:t>
      </w:r>
    </w:p>
    <w:p w14:paraId="2922DFCD" w14:textId="77777777" w:rsidR="00612CB1" w:rsidRPr="001C6481" w:rsidRDefault="00612CB1" w:rsidP="00612CB1">
      <w:pPr>
        <w:pStyle w:val="Akapitzlist"/>
        <w:widowControl w:val="0"/>
        <w:numPr>
          <w:ilvl w:val="0"/>
          <w:numId w:val="4"/>
        </w:numPr>
        <w:suppressAutoHyphens/>
        <w:spacing w:after="120" w:line="240" w:lineRule="atLeast"/>
        <w:ind w:left="426" w:hanging="426"/>
        <w:contextualSpacing w:val="0"/>
        <w:jc w:val="both"/>
        <w:rPr>
          <w:rFonts w:asciiTheme="minorHAnsi" w:hAnsiTheme="minorHAnsi"/>
          <w:lang w:eastAsia="ar-SA"/>
        </w:rPr>
      </w:pPr>
      <w:r>
        <w:rPr>
          <w:rFonts w:asciiTheme="minorHAnsi" w:hAnsiTheme="minorHAnsi"/>
          <w:lang w:eastAsia="ar-SA"/>
        </w:rPr>
        <w:t>Umowa powierzenia</w:t>
      </w:r>
      <w:r w:rsidRPr="001C6481">
        <w:rPr>
          <w:rFonts w:asciiTheme="minorHAnsi" w:hAnsiTheme="minorHAnsi"/>
          <w:lang w:eastAsia="ar-SA"/>
        </w:rPr>
        <w:t xml:space="preserve"> wchodzi w życie z dniem </w:t>
      </w:r>
      <w:r>
        <w:rPr>
          <w:rFonts w:asciiTheme="minorHAnsi" w:hAnsiTheme="minorHAnsi"/>
          <w:lang w:eastAsia="ar-SA"/>
        </w:rPr>
        <w:t>……………………………………..</w:t>
      </w:r>
      <w:r w:rsidRPr="001C6481">
        <w:rPr>
          <w:rFonts w:asciiTheme="minorHAnsi" w:hAnsiTheme="minorHAnsi"/>
          <w:lang w:eastAsia="ar-SA"/>
        </w:rPr>
        <w:t>.</w:t>
      </w:r>
    </w:p>
    <w:p w14:paraId="39F07A43" w14:textId="77777777" w:rsidR="00612CB1" w:rsidRDefault="00612CB1" w:rsidP="00612CB1">
      <w:pPr>
        <w:pStyle w:val="Akapitzlist"/>
        <w:widowControl w:val="0"/>
        <w:numPr>
          <w:ilvl w:val="0"/>
          <w:numId w:val="4"/>
        </w:numPr>
        <w:suppressAutoHyphens/>
        <w:spacing w:after="120" w:line="240" w:lineRule="atLeast"/>
        <w:ind w:left="426" w:hanging="426"/>
        <w:contextualSpacing w:val="0"/>
        <w:jc w:val="both"/>
        <w:rPr>
          <w:rFonts w:asciiTheme="minorHAnsi" w:hAnsiTheme="minorHAnsi"/>
          <w:lang w:eastAsia="ar-SA"/>
        </w:rPr>
      </w:pPr>
      <w:r w:rsidRPr="001C6481">
        <w:rPr>
          <w:rFonts w:asciiTheme="minorHAnsi" w:hAnsiTheme="minorHAnsi"/>
          <w:lang w:eastAsia="ar-SA"/>
        </w:rPr>
        <w:t xml:space="preserve">W </w:t>
      </w:r>
      <w:r>
        <w:rPr>
          <w:rFonts w:asciiTheme="minorHAnsi" w:hAnsiTheme="minorHAnsi"/>
          <w:lang w:eastAsia="ar-SA"/>
        </w:rPr>
        <w:t xml:space="preserve">sprawach związanych z realizacją Umowy powierzenia wskazuje się dane kontaktowe osób odpowiedzialnych po stronie Administratora i Procesora w </w:t>
      </w:r>
      <w:r w:rsidRPr="00CC6880">
        <w:rPr>
          <w:rFonts w:asciiTheme="minorHAnsi" w:hAnsiTheme="minorHAnsi"/>
          <w:b/>
          <w:lang w:eastAsia="ar-SA"/>
        </w:rPr>
        <w:t>Załączniku nr 5</w:t>
      </w:r>
      <w:r>
        <w:rPr>
          <w:rFonts w:asciiTheme="minorHAnsi" w:hAnsiTheme="minorHAnsi"/>
          <w:lang w:eastAsia="ar-SA"/>
        </w:rPr>
        <w:t xml:space="preserve"> do niniejszej Umowy powierzenia.</w:t>
      </w:r>
    </w:p>
    <w:p w14:paraId="598F3E6B" w14:textId="77777777" w:rsidR="00612CB1" w:rsidRPr="001C6481" w:rsidRDefault="00612CB1" w:rsidP="00612CB1">
      <w:pPr>
        <w:pStyle w:val="Akapitzlist"/>
        <w:widowControl w:val="0"/>
        <w:numPr>
          <w:ilvl w:val="0"/>
          <w:numId w:val="4"/>
        </w:numPr>
        <w:suppressAutoHyphens/>
        <w:spacing w:after="120" w:line="240" w:lineRule="atLeast"/>
        <w:ind w:left="426" w:hanging="426"/>
        <w:contextualSpacing w:val="0"/>
        <w:jc w:val="both"/>
        <w:rPr>
          <w:rFonts w:asciiTheme="minorHAnsi" w:hAnsiTheme="minorHAnsi"/>
          <w:lang w:eastAsia="ar-SA"/>
        </w:rPr>
      </w:pPr>
      <w:r>
        <w:rPr>
          <w:rFonts w:asciiTheme="minorHAnsi" w:hAnsiTheme="minorHAnsi"/>
          <w:lang w:eastAsia="ar-SA"/>
        </w:rPr>
        <w:t>O zmianie da</w:t>
      </w:r>
      <w:r w:rsidR="005671F7">
        <w:rPr>
          <w:rFonts w:asciiTheme="minorHAnsi" w:hAnsiTheme="minorHAnsi"/>
          <w:lang w:eastAsia="ar-SA"/>
        </w:rPr>
        <w:t>nych zawartych w Załączniku nr …</w:t>
      </w:r>
      <w:r>
        <w:rPr>
          <w:rFonts w:asciiTheme="minorHAnsi" w:hAnsiTheme="minorHAnsi"/>
          <w:lang w:eastAsia="ar-SA"/>
        </w:rPr>
        <w:t xml:space="preserve"> każda ze Stron zawiadomi niezwłocznie drugą Stronę w formie elektronicznej. Zmiana danych  zawartych w Załączniku nr </w:t>
      </w:r>
      <w:r w:rsidR="005671F7">
        <w:rPr>
          <w:rFonts w:asciiTheme="minorHAnsi" w:hAnsiTheme="minorHAnsi"/>
          <w:lang w:eastAsia="ar-SA"/>
        </w:rPr>
        <w:t>…</w:t>
      </w:r>
      <w:r>
        <w:rPr>
          <w:rFonts w:asciiTheme="minorHAnsi" w:hAnsiTheme="minorHAnsi"/>
          <w:lang w:eastAsia="ar-SA"/>
        </w:rPr>
        <w:t xml:space="preserve"> nie stanowi zamiany Umowy powierzenia.</w:t>
      </w:r>
    </w:p>
    <w:p w14:paraId="675A8628" w14:textId="77777777" w:rsidR="00612CB1" w:rsidRPr="001C6481" w:rsidRDefault="00612CB1" w:rsidP="00612CB1">
      <w:pPr>
        <w:pStyle w:val="Akapitzlist"/>
        <w:widowControl w:val="0"/>
        <w:numPr>
          <w:ilvl w:val="0"/>
          <w:numId w:val="4"/>
        </w:numPr>
        <w:suppressAutoHyphens/>
        <w:spacing w:after="120" w:line="240" w:lineRule="atLeast"/>
        <w:ind w:left="426" w:hanging="426"/>
        <w:contextualSpacing w:val="0"/>
        <w:jc w:val="both"/>
        <w:rPr>
          <w:rFonts w:asciiTheme="minorHAnsi" w:hAnsiTheme="minorHAnsi"/>
          <w:lang w:eastAsia="ar-SA"/>
        </w:rPr>
      </w:pPr>
      <w:r w:rsidRPr="001C6481">
        <w:rPr>
          <w:rFonts w:asciiTheme="minorHAnsi" w:hAnsiTheme="minorHAnsi"/>
          <w:lang w:eastAsia="ar-SA"/>
        </w:rPr>
        <w:t xml:space="preserve">W sprawach nieuregulowanych postanowieniami Porozumienia zastosowanie mają powszechnie obowiązujące w Polsce przepisy prawa, w tym w szczególności RODO. Sądem właściwym dla sporów wynikających z </w:t>
      </w:r>
      <w:r>
        <w:rPr>
          <w:rFonts w:asciiTheme="minorHAnsi" w:hAnsiTheme="minorHAnsi"/>
          <w:lang w:eastAsia="ar-SA"/>
        </w:rPr>
        <w:t>niniejszej Umowy powierzenia jest S</w:t>
      </w:r>
      <w:r w:rsidRPr="001C6481">
        <w:rPr>
          <w:rFonts w:asciiTheme="minorHAnsi" w:hAnsiTheme="minorHAnsi"/>
          <w:lang w:eastAsia="ar-SA"/>
        </w:rPr>
        <w:t>ąd właściwy miejscowo dla Administratora.</w:t>
      </w:r>
    </w:p>
    <w:p w14:paraId="16D98CF8" w14:textId="77777777" w:rsidR="00612CB1" w:rsidRPr="001C6481" w:rsidRDefault="00612CB1" w:rsidP="00612CB1">
      <w:pPr>
        <w:pStyle w:val="Akapitzlist"/>
        <w:widowControl w:val="0"/>
        <w:numPr>
          <w:ilvl w:val="0"/>
          <w:numId w:val="4"/>
        </w:numPr>
        <w:suppressAutoHyphens/>
        <w:spacing w:after="120" w:line="240" w:lineRule="atLeast"/>
        <w:ind w:left="426" w:hanging="426"/>
        <w:contextualSpacing w:val="0"/>
        <w:jc w:val="both"/>
        <w:rPr>
          <w:rFonts w:asciiTheme="minorHAnsi" w:hAnsiTheme="minorHAnsi"/>
        </w:rPr>
      </w:pPr>
      <w:r w:rsidRPr="001C6481">
        <w:rPr>
          <w:rFonts w:asciiTheme="minorHAnsi" w:hAnsiTheme="minorHAnsi"/>
          <w:lang w:eastAsia="ar-SA"/>
        </w:rPr>
        <w:t>Wszelkie z</w:t>
      </w:r>
      <w:r>
        <w:rPr>
          <w:rFonts w:asciiTheme="minorHAnsi" w:hAnsiTheme="minorHAnsi"/>
          <w:lang w:eastAsia="ar-SA"/>
        </w:rPr>
        <w:t>miany i uzupełnienia Umowy</w:t>
      </w:r>
      <w:r w:rsidRPr="001C6481">
        <w:rPr>
          <w:rFonts w:asciiTheme="minorHAnsi" w:hAnsiTheme="minorHAnsi"/>
          <w:lang w:eastAsia="ar-SA"/>
        </w:rPr>
        <w:t xml:space="preserve"> </w:t>
      </w:r>
      <w:r>
        <w:rPr>
          <w:rFonts w:asciiTheme="minorHAnsi" w:hAnsiTheme="minorHAnsi"/>
          <w:lang w:eastAsia="ar-SA"/>
        </w:rPr>
        <w:t xml:space="preserve">powierzenia </w:t>
      </w:r>
      <w:r w:rsidRPr="001C6481">
        <w:rPr>
          <w:rFonts w:asciiTheme="minorHAnsi" w:hAnsiTheme="minorHAnsi"/>
          <w:lang w:eastAsia="ar-SA"/>
        </w:rPr>
        <w:t>wymagają zachowania formy pisemnej pod rygorem nieważności.</w:t>
      </w:r>
    </w:p>
    <w:p w14:paraId="3301B0CE" w14:textId="77777777" w:rsidR="00612CB1" w:rsidRDefault="00612CB1" w:rsidP="00612CB1">
      <w:pPr>
        <w:pStyle w:val="Akapitzlist"/>
        <w:widowControl w:val="0"/>
        <w:numPr>
          <w:ilvl w:val="0"/>
          <w:numId w:val="4"/>
        </w:numPr>
        <w:suppressAutoHyphens/>
        <w:spacing w:after="120" w:line="240" w:lineRule="atLeast"/>
        <w:ind w:left="426" w:hanging="426"/>
        <w:contextualSpacing w:val="0"/>
        <w:jc w:val="both"/>
        <w:outlineLvl w:val="4"/>
        <w:rPr>
          <w:rFonts w:asciiTheme="minorHAnsi" w:hAnsiTheme="minorHAnsi"/>
          <w:lang w:eastAsia="ar-SA"/>
        </w:rPr>
      </w:pPr>
      <w:r w:rsidRPr="000012E4">
        <w:rPr>
          <w:rFonts w:asciiTheme="minorHAnsi" w:hAnsiTheme="minorHAnsi"/>
          <w:lang w:eastAsia="ar-SA"/>
        </w:rPr>
        <w:t xml:space="preserve">Umowę </w:t>
      </w:r>
      <w:r>
        <w:rPr>
          <w:rFonts w:asciiTheme="minorHAnsi" w:hAnsiTheme="minorHAnsi"/>
          <w:lang w:eastAsia="ar-SA"/>
        </w:rPr>
        <w:t xml:space="preserve">powierzenia </w:t>
      </w:r>
      <w:r w:rsidRPr="000012E4">
        <w:rPr>
          <w:rFonts w:asciiTheme="minorHAnsi" w:hAnsiTheme="minorHAnsi"/>
          <w:lang w:eastAsia="ar-SA"/>
        </w:rPr>
        <w:t>sporządzono w 2 (dwóch) jednobrzmiących egzemplarzach, po jednym dla każdej ze Stron.</w:t>
      </w:r>
    </w:p>
    <w:p w14:paraId="62E896D7" w14:textId="77777777" w:rsidR="00612CB1" w:rsidRPr="000012E4" w:rsidRDefault="00612CB1" w:rsidP="00612CB1">
      <w:pPr>
        <w:pStyle w:val="Akapitzlist"/>
        <w:widowControl w:val="0"/>
        <w:suppressAutoHyphens/>
        <w:spacing w:after="120" w:line="240" w:lineRule="atLeast"/>
        <w:ind w:left="426"/>
        <w:contextualSpacing w:val="0"/>
        <w:jc w:val="both"/>
        <w:outlineLvl w:val="4"/>
        <w:rPr>
          <w:rFonts w:asciiTheme="minorHAnsi" w:hAnsiTheme="minorHAnsi"/>
          <w:lang w:eastAsia="ar-SA"/>
        </w:rPr>
      </w:pPr>
    </w:p>
    <w:tbl>
      <w:tblPr>
        <w:tblW w:w="0" w:type="auto"/>
        <w:tblLook w:val="01E0" w:firstRow="1" w:lastRow="1" w:firstColumn="1" w:lastColumn="1" w:noHBand="0" w:noVBand="0"/>
      </w:tblPr>
      <w:tblGrid>
        <w:gridCol w:w="4515"/>
        <w:gridCol w:w="4556"/>
      </w:tblGrid>
      <w:tr w:rsidR="00612CB1" w:rsidRPr="001C6481" w14:paraId="0C9F030D" w14:textId="77777777" w:rsidTr="00C81ABF">
        <w:tc>
          <w:tcPr>
            <w:tcW w:w="4515" w:type="dxa"/>
          </w:tcPr>
          <w:p w14:paraId="0FEFA54D" w14:textId="77777777" w:rsidR="00612CB1" w:rsidRPr="001C6481" w:rsidRDefault="00612CB1" w:rsidP="00C81ABF">
            <w:pPr>
              <w:widowControl w:val="0"/>
              <w:spacing w:after="120" w:line="240" w:lineRule="atLeast"/>
              <w:jc w:val="center"/>
              <w:rPr>
                <w:rFonts w:asciiTheme="minorHAnsi" w:hAnsiTheme="minorHAnsi"/>
                <w:b/>
                <w:lang w:eastAsia="pl-PL"/>
              </w:rPr>
            </w:pPr>
            <w:r w:rsidRPr="001C6481">
              <w:rPr>
                <w:rFonts w:asciiTheme="minorHAnsi" w:hAnsiTheme="minorHAnsi"/>
                <w:b/>
                <w:lang w:eastAsia="pl-PL"/>
              </w:rPr>
              <w:t>W imieniu Procesora:</w:t>
            </w:r>
          </w:p>
          <w:p w14:paraId="77A543BA" w14:textId="77777777" w:rsidR="00612CB1" w:rsidRPr="001C6481" w:rsidRDefault="00612CB1" w:rsidP="00C81ABF">
            <w:pPr>
              <w:widowControl w:val="0"/>
              <w:spacing w:after="120" w:line="240" w:lineRule="atLeast"/>
              <w:rPr>
                <w:rFonts w:asciiTheme="minorHAnsi" w:hAnsiTheme="minorHAnsi"/>
                <w:lang w:eastAsia="pl-PL"/>
              </w:rPr>
            </w:pPr>
          </w:p>
          <w:p w14:paraId="1A241EB9" w14:textId="77777777" w:rsidR="00612CB1" w:rsidRPr="001C6481" w:rsidRDefault="00612CB1" w:rsidP="00C81ABF">
            <w:pPr>
              <w:widowControl w:val="0"/>
              <w:spacing w:after="120" w:line="240" w:lineRule="atLeast"/>
              <w:jc w:val="center"/>
              <w:rPr>
                <w:rFonts w:asciiTheme="minorHAnsi" w:hAnsiTheme="minorHAnsi"/>
                <w:lang w:eastAsia="pl-PL"/>
              </w:rPr>
            </w:pPr>
            <w:r w:rsidRPr="001C6481">
              <w:rPr>
                <w:rFonts w:asciiTheme="minorHAnsi" w:hAnsiTheme="minorHAnsi"/>
                <w:lang w:eastAsia="pl-PL"/>
              </w:rPr>
              <w:t>___________________________</w:t>
            </w:r>
          </w:p>
        </w:tc>
        <w:tc>
          <w:tcPr>
            <w:tcW w:w="4556" w:type="dxa"/>
          </w:tcPr>
          <w:p w14:paraId="76BB6543" w14:textId="77777777" w:rsidR="00612CB1" w:rsidRPr="001C6481" w:rsidRDefault="00612CB1" w:rsidP="00C81ABF">
            <w:pPr>
              <w:widowControl w:val="0"/>
              <w:spacing w:after="120" w:line="240" w:lineRule="atLeast"/>
              <w:jc w:val="center"/>
              <w:rPr>
                <w:rFonts w:asciiTheme="minorHAnsi" w:hAnsiTheme="minorHAnsi"/>
                <w:b/>
                <w:lang w:eastAsia="pl-PL"/>
              </w:rPr>
            </w:pPr>
            <w:r w:rsidRPr="001C6481">
              <w:rPr>
                <w:rFonts w:asciiTheme="minorHAnsi" w:hAnsiTheme="minorHAnsi"/>
                <w:b/>
                <w:lang w:eastAsia="pl-PL"/>
              </w:rPr>
              <w:lastRenderedPageBreak/>
              <w:t>W imieniu Administratora:</w:t>
            </w:r>
          </w:p>
          <w:p w14:paraId="0E28B52D" w14:textId="77777777" w:rsidR="00612CB1" w:rsidRPr="001C6481" w:rsidRDefault="00612CB1" w:rsidP="00C81ABF">
            <w:pPr>
              <w:widowControl w:val="0"/>
              <w:spacing w:after="120" w:line="240" w:lineRule="atLeast"/>
              <w:rPr>
                <w:rFonts w:asciiTheme="minorHAnsi" w:hAnsiTheme="minorHAnsi"/>
                <w:lang w:eastAsia="pl-PL"/>
              </w:rPr>
            </w:pPr>
          </w:p>
          <w:p w14:paraId="4ABB404F" w14:textId="77777777" w:rsidR="00612CB1" w:rsidRPr="001C6481" w:rsidRDefault="00612CB1" w:rsidP="00C81ABF">
            <w:pPr>
              <w:widowControl w:val="0"/>
              <w:spacing w:after="120" w:line="240" w:lineRule="atLeast"/>
              <w:ind w:firstLine="640"/>
              <w:rPr>
                <w:rFonts w:asciiTheme="minorHAnsi" w:hAnsiTheme="minorHAnsi"/>
                <w:lang w:eastAsia="pl-PL"/>
              </w:rPr>
            </w:pPr>
            <w:r w:rsidRPr="001C6481">
              <w:rPr>
                <w:rFonts w:asciiTheme="minorHAnsi" w:hAnsiTheme="minorHAnsi"/>
                <w:lang w:eastAsia="pl-PL"/>
              </w:rPr>
              <w:t>___________________________</w:t>
            </w:r>
          </w:p>
        </w:tc>
      </w:tr>
    </w:tbl>
    <w:p w14:paraId="4B44AFDC" w14:textId="77777777" w:rsidR="00612CB1" w:rsidRDefault="00612CB1" w:rsidP="00612CB1">
      <w:pPr>
        <w:widowControl w:val="0"/>
        <w:spacing w:after="120" w:line="240" w:lineRule="atLeast"/>
        <w:jc w:val="both"/>
        <w:rPr>
          <w:rFonts w:asciiTheme="minorHAnsi" w:hAnsiTheme="minorHAnsi"/>
          <w:lang w:eastAsia="pl-PL"/>
        </w:rPr>
      </w:pPr>
    </w:p>
    <w:p w14:paraId="251B7639" w14:textId="77777777" w:rsidR="00202FC8" w:rsidRDefault="00202FC8"/>
    <w:p w14:paraId="29932061" w14:textId="77777777" w:rsidR="00612CB1" w:rsidRDefault="00612CB1"/>
    <w:p w14:paraId="0C4E0182" w14:textId="77777777" w:rsidR="00612CB1" w:rsidRDefault="00612CB1"/>
    <w:p w14:paraId="279C8AA8" w14:textId="77777777" w:rsidR="00612CB1" w:rsidRDefault="00612CB1"/>
    <w:p w14:paraId="3B800BE0" w14:textId="77777777" w:rsidR="00612CB1" w:rsidRDefault="00612CB1"/>
    <w:p w14:paraId="3A5456BC" w14:textId="77777777" w:rsidR="00612CB1" w:rsidRDefault="00612CB1"/>
    <w:p w14:paraId="50903347" w14:textId="77777777" w:rsidR="00612CB1" w:rsidRDefault="00612CB1"/>
    <w:p w14:paraId="470C017C" w14:textId="77777777" w:rsidR="00612CB1" w:rsidRDefault="00612CB1"/>
    <w:p w14:paraId="32A1D1F5" w14:textId="77777777" w:rsidR="00612CB1" w:rsidRDefault="00612CB1"/>
    <w:p w14:paraId="05006AAA" w14:textId="77777777" w:rsidR="00612CB1" w:rsidRDefault="00612CB1"/>
    <w:p w14:paraId="7C08BA3F" w14:textId="77777777" w:rsidR="00612CB1" w:rsidRDefault="00612CB1"/>
    <w:p w14:paraId="75DDEF74" w14:textId="77777777" w:rsidR="00612CB1" w:rsidRDefault="00612CB1"/>
    <w:p w14:paraId="5E383CFC" w14:textId="77777777" w:rsidR="00612CB1" w:rsidRDefault="00612CB1"/>
    <w:p w14:paraId="2E887587" w14:textId="77777777" w:rsidR="00612CB1" w:rsidRDefault="00612CB1"/>
    <w:p w14:paraId="441177B0" w14:textId="77777777" w:rsidR="00612CB1" w:rsidRDefault="00612CB1"/>
    <w:p w14:paraId="6D2964E4" w14:textId="77777777" w:rsidR="00612CB1" w:rsidRDefault="00612CB1"/>
    <w:p w14:paraId="68106361" w14:textId="77777777" w:rsidR="00612CB1" w:rsidRDefault="00612CB1"/>
    <w:p w14:paraId="57C17773" w14:textId="77777777" w:rsidR="00612CB1" w:rsidRDefault="00612CB1"/>
    <w:p w14:paraId="3410503E" w14:textId="77777777" w:rsidR="00612CB1" w:rsidRDefault="00612CB1"/>
    <w:p w14:paraId="70E32FB7" w14:textId="77777777" w:rsidR="00612CB1" w:rsidRDefault="00612CB1"/>
    <w:p w14:paraId="56AA6D79" w14:textId="77777777" w:rsidR="00612CB1" w:rsidRDefault="00612CB1"/>
    <w:p w14:paraId="6336ADAC" w14:textId="77777777" w:rsidR="00612CB1" w:rsidRDefault="00612CB1"/>
    <w:p w14:paraId="43B17CD8" w14:textId="77777777" w:rsidR="00612CB1" w:rsidRDefault="00612CB1"/>
    <w:p w14:paraId="0B0F50C0" w14:textId="77777777" w:rsidR="00612CB1" w:rsidRDefault="00612CB1"/>
    <w:p w14:paraId="659986E7" w14:textId="77777777" w:rsidR="00612CB1" w:rsidRDefault="00612CB1" w:rsidP="00612CB1">
      <w:pPr>
        <w:spacing w:after="0" w:line="240" w:lineRule="auto"/>
        <w:jc w:val="center"/>
        <w:rPr>
          <w:rFonts w:asciiTheme="minorHAnsi" w:hAnsiTheme="minorHAnsi"/>
          <w:lang w:eastAsia="pl-PL"/>
        </w:rPr>
        <w:sectPr w:rsidR="00612CB1">
          <w:footerReference w:type="default" r:id="rId9"/>
          <w:pgSz w:w="11906" w:h="16838"/>
          <w:pgMar w:top="1417" w:right="1417" w:bottom="1417" w:left="1417" w:header="708" w:footer="708" w:gutter="0"/>
          <w:cols w:space="708"/>
          <w:docGrid w:linePitch="360"/>
        </w:sectPr>
      </w:pPr>
    </w:p>
    <w:p w14:paraId="4DD92BC0" w14:textId="77777777" w:rsidR="00612CB1" w:rsidRPr="000B2661" w:rsidRDefault="00612CB1" w:rsidP="00612CB1">
      <w:pPr>
        <w:spacing w:after="0" w:line="240" w:lineRule="auto"/>
        <w:jc w:val="center"/>
        <w:rPr>
          <w:rFonts w:asciiTheme="minorHAnsi" w:hAnsiTheme="minorHAnsi"/>
          <w:lang w:eastAsia="pl-PL"/>
        </w:rPr>
      </w:pPr>
      <w:r w:rsidRPr="000B2661">
        <w:rPr>
          <w:rFonts w:asciiTheme="minorHAnsi" w:hAnsiTheme="minorHAnsi"/>
          <w:lang w:eastAsia="pl-PL"/>
        </w:rPr>
        <w:lastRenderedPageBreak/>
        <w:t>Załącznik nr 1</w:t>
      </w:r>
    </w:p>
    <w:p w14:paraId="1F704ACE" w14:textId="77777777" w:rsidR="00612CB1" w:rsidRDefault="00612CB1" w:rsidP="00612CB1">
      <w:pPr>
        <w:spacing w:after="0" w:line="240" w:lineRule="auto"/>
        <w:jc w:val="center"/>
        <w:rPr>
          <w:rFonts w:asciiTheme="minorHAnsi" w:hAnsiTheme="minorHAnsi"/>
          <w:b/>
          <w:sz w:val="28"/>
          <w:lang w:eastAsia="pl-PL"/>
        </w:rPr>
      </w:pPr>
    </w:p>
    <w:p w14:paraId="31F28373" w14:textId="77777777" w:rsidR="00612CB1" w:rsidRDefault="00612CB1" w:rsidP="00612CB1">
      <w:pPr>
        <w:spacing w:after="0" w:line="240" w:lineRule="auto"/>
        <w:jc w:val="center"/>
        <w:rPr>
          <w:rFonts w:asciiTheme="minorHAnsi" w:hAnsiTheme="minorHAnsi"/>
          <w:b/>
          <w:sz w:val="28"/>
          <w:lang w:eastAsia="pl-PL"/>
        </w:rPr>
      </w:pPr>
      <w:r w:rsidRPr="000B2661">
        <w:rPr>
          <w:rFonts w:asciiTheme="minorHAnsi" w:hAnsiTheme="minorHAnsi"/>
          <w:b/>
          <w:sz w:val="28"/>
          <w:lang w:eastAsia="pl-PL"/>
        </w:rPr>
        <w:t>Przedmiot przetwarzania</w:t>
      </w:r>
      <w:r w:rsidR="00420609">
        <w:rPr>
          <w:rFonts w:asciiTheme="minorHAnsi" w:hAnsiTheme="minorHAnsi"/>
          <w:b/>
          <w:sz w:val="28"/>
          <w:lang w:eastAsia="pl-PL"/>
        </w:rPr>
        <w:t>- zasady ogólne</w:t>
      </w:r>
    </w:p>
    <w:p w14:paraId="3FA9989C" w14:textId="77777777" w:rsidR="00612CB1" w:rsidRPr="000B2661" w:rsidRDefault="00612CB1" w:rsidP="00612CB1">
      <w:pPr>
        <w:spacing w:after="0" w:line="240" w:lineRule="auto"/>
        <w:jc w:val="center"/>
        <w:rPr>
          <w:rFonts w:asciiTheme="minorHAnsi" w:hAnsiTheme="minorHAnsi"/>
          <w:b/>
          <w:sz w:val="28"/>
          <w:lang w:eastAsia="pl-PL"/>
        </w:rPr>
      </w:pPr>
    </w:p>
    <w:p w14:paraId="68507D99" w14:textId="77777777" w:rsidR="00612CB1" w:rsidRPr="00CC6880" w:rsidRDefault="00612CB1" w:rsidP="00612CB1">
      <w:pPr>
        <w:spacing w:after="0" w:line="240" w:lineRule="auto"/>
        <w:rPr>
          <w:rFonts w:asciiTheme="minorHAnsi" w:hAnsiTheme="minorHAnsi"/>
          <w:i/>
          <w:kern w:val="1"/>
          <w:lang w:eastAsia="ar-SA"/>
        </w:rPr>
      </w:pPr>
    </w:p>
    <w:tbl>
      <w:tblPr>
        <w:tblStyle w:val="Tabela-Siatka"/>
        <w:tblW w:w="11789" w:type="dxa"/>
        <w:tblInd w:w="113" w:type="dxa"/>
        <w:tblLayout w:type="fixed"/>
        <w:tblLook w:val="04A0" w:firstRow="1" w:lastRow="0" w:firstColumn="1" w:lastColumn="0" w:noHBand="0" w:noVBand="1"/>
      </w:tblPr>
      <w:tblGrid>
        <w:gridCol w:w="1725"/>
        <w:gridCol w:w="1418"/>
        <w:gridCol w:w="2126"/>
        <w:gridCol w:w="1559"/>
        <w:gridCol w:w="2835"/>
        <w:gridCol w:w="2126"/>
      </w:tblGrid>
      <w:tr w:rsidR="00612CB1" w:rsidRPr="00565ED7" w14:paraId="6410CF23" w14:textId="77777777" w:rsidTr="006A6863">
        <w:tc>
          <w:tcPr>
            <w:tcW w:w="1725" w:type="dxa"/>
          </w:tcPr>
          <w:p w14:paraId="72EF4A1E" w14:textId="77777777" w:rsidR="00612CB1" w:rsidRPr="00565ED7" w:rsidRDefault="00612CB1" w:rsidP="00D93124">
            <w:pPr>
              <w:rPr>
                <w:rFonts w:asciiTheme="minorHAnsi" w:hAnsiTheme="minorHAnsi"/>
                <w:b/>
                <w:kern w:val="1"/>
                <w:lang w:eastAsia="ar-SA"/>
              </w:rPr>
            </w:pPr>
            <w:r w:rsidRPr="00565ED7">
              <w:rPr>
                <w:rFonts w:asciiTheme="minorHAnsi" w:hAnsiTheme="minorHAnsi"/>
                <w:b/>
                <w:kern w:val="1"/>
                <w:lang w:eastAsia="ar-SA"/>
              </w:rPr>
              <w:t>Cel przetwarzania</w:t>
            </w:r>
          </w:p>
        </w:tc>
        <w:tc>
          <w:tcPr>
            <w:tcW w:w="1418" w:type="dxa"/>
          </w:tcPr>
          <w:p w14:paraId="60FB648C" w14:textId="77777777" w:rsidR="00612CB1" w:rsidRPr="00565ED7" w:rsidRDefault="00612CB1" w:rsidP="00D93124">
            <w:pPr>
              <w:rPr>
                <w:rFonts w:asciiTheme="minorHAnsi" w:hAnsiTheme="minorHAnsi"/>
                <w:b/>
                <w:kern w:val="1"/>
                <w:lang w:eastAsia="ar-SA"/>
              </w:rPr>
            </w:pPr>
            <w:r w:rsidRPr="00565ED7">
              <w:rPr>
                <w:rFonts w:asciiTheme="minorHAnsi" w:hAnsiTheme="minorHAnsi"/>
                <w:b/>
                <w:kern w:val="1"/>
                <w:lang w:eastAsia="ar-SA"/>
              </w:rPr>
              <w:t>Kategorie osób</w:t>
            </w:r>
          </w:p>
        </w:tc>
        <w:tc>
          <w:tcPr>
            <w:tcW w:w="2126" w:type="dxa"/>
          </w:tcPr>
          <w:p w14:paraId="274D2E3F" w14:textId="77777777" w:rsidR="00612CB1" w:rsidRPr="00565ED7" w:rsidRDefault="00612CB1" w:rsidP="00D93124">
            <w:pPr>
              <w:rPr>
                <w:rFonts w:asciiTheme="minorHAnsi" w:hAnsiTheme="minorHAnsi"/>
                <w:b/>
                <w:kern w:val="1"/>
                <w:lang w:eastAsia="ar-SA"/>
              </w:rPr>
            </w:pPr>
            <w:r w:rsidRPr="00565ED7">
              <w:rPr>
                <w:rFonts w:asciiTheme="minorHAnsi" w:hAnsiTheme="minorHAnsi"/>
                <w:b/>
                <w:kern w:val="1"/>
                <w:lang w:eastAsia="ar-SA"/>
              </w:rPr>
              <w:t>Kategorie danych osobowych</w:t>
            </w:r>
          </w:p>
        </w:tc>
        <w:tc>
          <w:tcPr>
            <w:tcW w:w="1559" w:type="dxa"/>
          </w:tcPr>
          <w:p w14:paraId="56F3E321" w14:textId="77777777" w:rsidR="00612CB1" w:rsidRPr="00565ED7" w:rsidRDefault="00612CB1" w:rsidP="00D93124">
            <w:pPr>
              <w:rPr>
                <w:rFonts w:asciiTheme="minorHAnsi" w:hAnsiTheme="minorHAnsi"/>
                <w:b/>
                <w:kern w:val="1"/>
                <w:lang w:eastAsia="ar-SA"/>
              </w:rPr>
            </w:pPr>
            <w:r w:rsidRPr="00565ED7">
              <w:rPr>
                <w:rFonts w:asciiTheme="minorHAnsi" w:hAnsiTheme="minorHAnsi"/>
                <w:b/>
                <w:kern w:val="1"/>
                <w:lang w:eastAsia="ar-SA"/>
              </w:rPr>
              <w:t>Dane wrażliwe</w:t>
            </w:r>
          </w:p>
        </w:tc>
        <w:tc>
          <w:tcPr>
            <w:tcW w:w="2835" w:type="dxa"/>
          </w:tcPr>
          <w:p w14:paraId="655D4453" w14:textId="77777777" w:rsidR="00612CB1" w:rsidRPr="00565ED7" w:rsidRDefault="00612CB1" w:rsidP="00D93124">
            <w:pPr>
              <w:rPr>
                <w:rFonts w:asciiTheme="minorHAnsi" w:hAnsiTheme="minorHAnsi"/>
                <w:b/>
                <w:kern w:val="1"/>
                <w:lang w:eastAsia="ar-SA"/>
              </w:rPr>
            </w:pPr>
            <w:r w:rsidRPr="00565ED7">
              <w:rPr>
                <w:rFonts w:asciiTheme="minorHAnsi" w:hAnsiTheme="minorHAnsi"/>
                <w:b/>
                <w:kern w:val="1"/>
                <w:lang w:eastAsia="ar-SA"/>
              </w:rPr>
              <w:t>Czas przetwarzania</w:t>
            </w:r>
          </w:p>
        </w:tc>
        <w:tc>
          <w:tcPr>
            <w:tcW w:w="2126" w:type="dxa"/>
          </w:tcPr>
          <w:p w14:paraId="46130E1A" w14:textId="77777777" w:rsidR="00612CB1" w:rsidRPr="00565ED7" w:rsidRDefault="00612CB1" w:rsidP="00D93124">
            <w:pPr>
              <w:rPr>
                <w:rFonts w:asciiTheme="minorHAnsi" w:hAnsiTheme="minorHAnsi"/>
                <w:b/>
                <w:kern w:val="1"/>
                <w:lang w:eastAsia="ar-SA"/>
              </w:rPr>
            </w:pPr>
            <w:r w:rsidRPr="00565ED7">
              <w:rPr>
                <w:rFonts w:asciiTheme="minorHAnsi" w:hAnsiTheme="minorHAnsi"/>
                <w:b/>
                <w:kern w:val="1"/>
                <w:lang w:eastAsia="ar-SA"/>
              </w:rPr>
              <w:t>Zasady usuwania / zwrotu danych</w:t>
            </w:r>
          </w:p>
        </w:tc>
      </w:tr>
      <w:tr w:rsidR="000238E6" w:rsidRPr="00CC6880" w14:paraId="01B7BA43" w14:textId="77777777" w:rsidTr="006A6863">
        <w:tc>
          <w:tcPr>
            <w:tcW w:w="1725" w:type="dxa"/>
            <w:vMerge w:val="restart"/>
          </w:tcPr>
          <w:p w14:paraId="73E76DCB" w14:textId="77777777" w:rsidR="000238E6"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 xml:space="preserve">Obsługa systemów informatycznych szpitala  </w:t>
            </w:r>
          </w:p>
        </w:tc>
        <w:tc>
          <w:tcPr>
            <w:tcW w:w="1418" w:type="dxa"/>
          </w:tcPr>
          <w:p w14:paraId="106BFD29" w14:textId="77777777" w:rsidR="000238E6"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pacjenci</w:t>
            </w:r>
          </w:p>
        </w:tc>
        <w:tc>
          <w:tcPr>
            <w:tcW w:w="2126" w:type="dxa"/>
          </w:tcPr>
          <w:p w14:paraId="19DBBD7A" w14:textId="77777777" w:rsidR="000238E6" w:rsidRPr="008D1ADB" w:rsidRDefault="000238E6" w:rsidP="00D93124">
            <w:pPr>
              <w:spacing w:after="200"/>
              <w:jc w:val="both"/>
              <w:rPr>
                <w:rFonts w:cs="Arial"/>
                <w:i/>
                <w:sz w:val="21"/>
                <w:szCs w:val="21"/>
              </w:rPr>
            </w:pPr>
            <w:r w:rsidRPr="008D1ADB">
              <w:rPr>
                <w:rFonts w:cs="Arial"/>
                <w:i/>
                <w:sz w:val="21"/>
                <w:szCs w:val="21"/>
              </w:rPr>
              <w:t xml:space="preserve">nazwisko i imię (imiona),data urodzenia, oznaczenie płci, adres miejsca zamieszkania i pobytu, PESEL jeżeli został nadany, w przypadku noworodka – numer PESEL matki, a w przypadku osób, które nie mają nadanego numeru PESEL – rodzaj i numer dokumentu potwierdzającego tożsamość, imię (imiona) i nazwisko przedstawiciela ustawowego oraz adres jego zamieszkania w przypadku osób małoletnich, ubezwłasnowolnionych lub niezdolnych do świadomego </w:t>
            </w:r>
            <w:r w:rsidRPr="008D1ADB">
              <w:rPr>
                <w:rFonts w:cs="Arial"/>
                <w:i/>
                <w:sz w:val="21"/>
                <w:szCs w:val="21"/>
              </w:rPr>
              <w:lastRenderedPageBreak/>
              <w:t>wyrażania zgody,</w:t>
            </w:r>
          </w:p>
          <w:p w14:paraId="1E00B1E9" w14:textId="77777777" w:rsidR="000238E6" w:rsidRPr="008D1ADB" w:rsidRDefault="000238E6" w:rsidP="00D93124">
            <w:pPr>
              <w:spacing w:after="200"/>
              <w:jc w:val="both"/>
              <w:rPr>
                <w:rFonts w:cs="Arial"/>
                <w:i/>
                <w:sz w:val="21"/>
                <w:szCs w:val="21"/>
              </w:rPr>
            </w:pPr>
            <w:r w:rsidRPr="008D1ADB">
              <w:rPr>
                <w:rFonts w:cs="Arial"/>
                <w:i/>
                <w:sz w:val="21"/>
                <w:szCs w:val="21"/>
              </w:rPr>
              <w:t>wszystkie informacje dotyczące procesu leczenia, tworzące dokumentację medyczną, nr telefonu oraz e mail, identyfikatory oraz uprawnienia w systemach informatycznych (e-rejestracja, e-wyniki), dla osób, które Pacjent upoważnił do uzyskania informacji o stanie zdrowia: imię, nazwisko, stopień pokrewieństwa, adres zamieszkania, nr telefonu.</w:t>
            </w:r>
          </w:p>
          <w:p w14:paraId="1BB60127" w14:textId="77777777" w:rsidR="000238E6" w:rsidRPr="008D1ADB" w:rsidRDefault="000238E6" w:rsidP="00D93124">
            <w:pPr>
              <w:rPr>
                <w:rFonts w:asciiTheme="minorHAnsi" w:hAnsiTheme="minorHAnsi"/>
                <w:i/>
                <w:kern w:val="1"/>
                <w:lang w:eastAsia="ar-SA"/>
              </w:rPr>
            </w:pPr>
          </w:p>
        </w:tc>
        <w:tc>
          <w:tcPr>
            <w:tcW w:w="1559" w:type="dxa"/>
          </w:tcPr>
          <w:p w14:paraId="3056EFEA" w14:textId="77777777" w:rsidR="000238E6"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lastRenderedPageBreak/>
              <w:t xml:space="preserve">dane o stanie zdrowia, </w:t>
            </w:r>
          </w:p>
        </w:tc>
        <w:tc>
          <w:tcPr>
            <w:tcW w:w="2835" w:type="dxa"/>
          </w:tcPr>
          <w:p w14:paraId="123EA712" w14:textId="77777777" w:rsidR="000238E6" w:rsidRPr="008D1ADB" w:rsidRDefault="000238E6" w:rsidP="00D93124">
            <w:pPr>
              <w:jc w:val="both"/>
              <w:rPr>
                <w:rFonts w:cs="Arial"/>
                <w:i/>
                <w:sz w:val="21"/>
                <w:szCs w:val="21"/>
              </w:rPr>
            </w:pPr>
            <w:r w:rsidRPr="008D1ADB">
              <w:rPr>
                <w:rFonts w:cs="Arial"/>
                <w:i/>
                <w:sz w:val="21"/>
                <w:szCs w:val="21"/>
              </w:rPr>
              <w:t xml:space="preserve">zgodnie z Art. 29 Ustawy o Prawach Pacjenta i Rzeczniku Praw Pacjenta z dnia 6 listopada 2008 roku będą przetwarzane przez okres: </w:t>
            </w:r>
          </w:p>
          <w:p w14:paraId="089C26D3" w14:textId="77777777" w:rsidR="000238E6" w:rsidRPr="008D1ADB" w:rsidRDefault="000238E6" w:rsidP="00D93124">
            <w:pPr>
              <w:jc w:val="both"/>
              <w:rPr>
                <w:rFonts w:eastAsia="Times New Roman" w:cs="Arial"/>
                <w:i/>
                <w:sz w:val="21"/>
                <w:szCs w:val="21"/>
              </w:rPr>
            </w:pPr>
            <w:r w:rsidRPr="008D1ADB">
              <w:rPr>
                <w:rFonts w:eastAsia="Times New Roman" w:cs="Arial"/>
                <w:i/>
                <w:sz w:val="21"/>
                <w:szCs w:val="21"/>
              </w:rPr>
              <w:t>20 lat, licząc od końca roku kalendarzowego, w którym dokonano ostatniego wpisu, z wyjątkiem: dokumentacji medycznej w przypadku zgonu pacjenta na skutek uszkodzenia ciała lub zatrucia, która jest przechowywana przez okres 30 lat, licząc od końca roku kalendarzowego, w którym nastąpił zgon;</w:t>
            </w:r>
          </w:p>
          <w:p w14:paraId="698A127D" w14:textId="77777777" w:rsidR="000238E6" w:rsidRPr="008D1ADB" w:rsidRDefault="000238E6" w:rsidP="00D93124">
            <w:pPr>
              <w:jc w:val="both"/>
              <w:rPr>
                <w:rFonts w:eastAsia="Times New Roman" w:cs="Arial"/>
                <w:i/>
                <w:sz w:val="21"/>
                <w:szCs w:val="21"/>
              </w:rPr>
            </w:pPr>
            <w:r w:rsidRPr="008D1ADB">
              <w:rPr>
                <w:rFonts w:eastAsia="Times New Roman" w:cs="Arial"/>
                <w:i/>
                <w:sz w:val="21"/>
                <w:szCs w:val="21"/>
              </w:rPr>
              <w:t>dokumentacji medycznej zawierającej dane niezbędne do monitorowania losów krwi i jej składników, która jest przechowywana przez okres 30 lat, licząc od końca roku kalendarzowego, w którym dokonano ostatniego wpisu; </w:t>
            </w:r>
          </w:p>
          <w:p w14:paraId="70F43B32" w14:textId="77777777" w:rsidR="000238E6" w:rsidRPr="008D1ADB" w:rsidRDefault="000238E6" w:rsidP="00D93124">
            <w:pPr>
              <w:jc w:val="both"/>
              <w:rPr>
                <w:rFonts w:eastAsia="Times New Roman" w:cs="Arial"/>
                <w:i/>
                <w:sz w:val="21"/>
                <w:szCs w:val="21"/>
              </w:rPr>
            </w:pPr>
            <w:r w:rsidRPr="008D1ADB">
              <w:rPr>
                <w:rFonts w:eastAsia="Times New Roman" w:cs="Arial"/>
                <w:i/>
                <w:sz w:val="21"/>
                <w:szCs w:val="21"/>
              </w:rPr>
              <w:t xml:space="preserve">zdjęć rentgenowskich przechowywanych poza dokumentacją medyczną </w:t>
            </w:r>
            <w:r w:rsidRPr="008D1ADB">
              <w:rPr>
                <w:rFonts w:eastAsia="Times New Roman" w:cs="Arial"/>
                <w:i/>
                <w:sz w:val="21"/>
                <w:szCs w:val="21"/>
              </w:rPr>
              <w:lastRenderedPageBreak/>
              <w:t>pacjenta, które są przechowywane przez okres 10 lat, licząc od końca roku kalendarzowego, w którym wykonano zdjęcie;</w:t>
            </w:r>
          </w:p>
          <w:p w14:paraId="648FDBAE" w14:textId="77777777" w:rsidR="000238E6" w:rsidRPr="008D1ADB" w:rsidRDefault="000238E6" w:rsidP="00D93124">
            <w:pPr>
              <w:rPr>
                <w:rFonts w:eastAsia="Times New Roman" w:cs="Arial"/>
                <w:i/>
                <w:sz w:val="21"/>
                <w:szCs w:val="21"/>
              </w:rPr>
            </w:pPr>
            <w:r w:rsidRPr="008D1ADB">
              <w:rPr>
                <w:rFonts w:eastAsia="Times New Roman" w:cs="Arial"/>
                <w:i/>
                <w:sz w:val="21"/>
                <w:szCs w:val="21"/>
              </w:rPr>
              <w:t>skierowań na badania lub zleceń lekarza, które są przechowywane przez okres:</w:t>
            </w:r>
            <w:r w:rsidRPr="008D1ADB">
              <w:rPr>
                <w:rFonts w:eastAsia="Times New Roman" w:cs="Arial"/>
                <w:i/>
                <w:sz w:val="21"/>
                <w:szCs w:val="21"/>
              </w:rPr>
              <w:br/>
              <w:t>a) 5 lat, licząc od końca roku kalendarzowego, w którym udzielono świadczenia zdrowotnego będącego przedmiotem skierowania lub zlecenia lekarza,</w:t>
            </w:r>
            <w:r w:rsidRPr="008D1ADB">
              <w:rPr>
                <w:rFonts w:eastAsia="Times New Roman" w:cs="Arial"/>
                <w:i/>
                <w:sz w:val="21"/>
                <w:szCs w:val="21"/>
              </w:rPr>
              <w:br/>
              <w:t>b) 2 lat, licząc od końca roku kalendarzowego, w którym wystawiono skierowanie – w przypadku gdy świadczenie zdrowotne nie zostało udzielone z powodu niezgłoszenia się pacjenta w ustalonym terminie, chyba że pacjent odebrał skierowanie; </w:t>
            </w:r>
          </w:p>
          <w:p w14:paraId="7DEB9F6A" w14:textId="77777777" w:rsidR="000238E6" w:rsidRPr="008D1ADB" w:rsidRDefault="000238E6" w:rsidP="00D93124">
            <w:pPr>
              <w:jc w:val="both"/>
              <w:rPr>
                <w:rFonts w:eastAsia="Times New Roman" w:cs="Arial"/>
                <w:i/>
                <w:sz w:val="21"/>
                <w:szCs w:val="21"/>
              </w:rPr>
            </w:pPr>
            <w:r w:rsidRPr="008D1ADB">
              <w:rPr>
                <w:rFonts w:eastAsia="Times New Roman" w:cs="Arial"/>
                <w:i/>
                <w:sz w:val="21"/>
                <w:szCs w:val="21"/>
              </w:rPr>
              <w:t>dokumentacji medycznej dotyczącej dzieci do ukończenia 2. roku życia, która jest przechowywana przez okres 22 lat.</w:t>
            </w:r>
          </w:p>
          <w:p w14:paraId="534F935A" w14:textId="77777777" w:rsidR="000238E6" w:rsidRPr="008D1ADB" w:rsidRDefault="000238E6" w:rsidP="00D93124">
            <w:pPr>
              <w:rPr>
                <w:rFonts w:asciiTheme="minorHAnsi" w:hAnsiTheme="minorHAnsi"/>
                <w:i/>
                <w:kern w:val="1"/>
                <w:lang w:eastAsia="ar-SA"/>
              </w:rPr>
            </w:pPr>
          </w:p>
        </w:tc>
        <w:tc>
          <w:tcPr>
            <w:tcW w:w="2126" w:type="dxa"/>
          </w:tcPr>
          <w:p w14:paraId="2ED4C8A0" w14:textId="77777777" w:rsidR="000238E6" w:rsidRPr="008D1ADB" w:rsidRDefault="000238E6" w:rsidP="00D93124">
            <w:pPr>
              <w:jc w:val="both"/>
              <w:rPr>
                <w:rFonts w:eastAsia="Times New Roman" w:cs="Arial"/>
                <w:i/>
                <w:sz w:val="21"/>
                <w:szCs w:val="21"/>
              </w:rPr>
            </w:pPr>
            <w:r w:rsidRPr="008D1ADB">
              <w:rPr>
                <w:rFonts w:eastAsia="Times New Roman" w:cs="Arial"/>
                <w:i/>
                <w:sz w:val="21"/>
                <w:szCs w:val="21"/>
              </w:rPr>
              <w:lastRenderedPageBreak/>
              <w:t xml:space="preserve">Po upływie okresów wymienionych obok podmiot udzielający świadczeń zdrowotnych (Administrator) niszczy dokumentację medyczną w sposób uniemożliwiający identyfikację Pacjenta, którego dotyczyła. Dokumentacja medyczna przeznaczona do zniszczenia może być wydana Pacjentowi, jego przedstawicielowi ustawowemu lub osobie upoważnionej przez Pacjenta. </w:t>
            </w:r>
          </w:p>
          <w:p w14:paraId="34216F4D" w14:textId="77777777" w:rsidR="000238E6" w:rsidRPr="008D1ADB" w:rsidRDefault="000238E6" w:rsidP="00D93124">
            <w:pPr>
              <w:rPr>
                <w:rFonts w:asciiTheme="minorHAnsi" w:hAnsiTheme="minorHAnsi"/>
                <w:i/>
                <w:kern w:val="1"/>
                <w:lang w:eastAsia="ar-SA"/>
              </w:rPr>
            </w:pPr>
          </w:p>
        </w:tc>
      </w:tr>
      <w:tr w:rsidR="000238E6" w:rsidRPr="00CC6880" w14:paraId="64D716D1" w14:textId="77777777" w:rsidTr="006A6863">
        <w:tc>
          <w:tcPr>
            <w:tcW w:w="1725" w:type="dxa"/>
            <w:vMerge/>
          </w:tcPr>
          <w:p w14:paraId="0071554A" w14:textId="77777777" w:rsidR="000238E6" w:rsidRPr="008D1ADB" w:rsidRDefault="000238E6" w:rsidP="00D93124">
            <w:pPr>
              <w:rPr>
                <w:rFonts w:asciiTheme="minorHAnsi" w:hAnsiTheme="minorHAnsi"/>
                <w:i/>
                <w:kern w:val="1"/>
                <w:lang w:eastAsia="ar-SA"/>
              </w:rPr>
            </w:pPr>
          </w:p>
        </w:tc>
        <w:tc>
          <w:tcPr>
            <w:tcW w:w="1418" w:type="dxa"/>
          </w:tcPr>
          <w:p w14:paraId="16E1AD29" w14:textId="77777777" w:rsidR="000238E6"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pracownicy</w:t>
            </w:r>
          </w:p>
        </w:tc>
        <w:tc>
          <w:tcPr>
            <w:tcW w:w="2126" w:type="dxa"/>
          </w:tcPr>
          <w:p w14:paraId="6ABCCDFC" w14:textId="77777777" w:rsidR="000238E6" w:rsidRPr="008D1ADB" w:rsidRDefault="00D93124" w:rsidP="00D93124">
            <w:pPr>
              <w:rPr>
                <w:rFonts w:asciiTheme="minorHAnsi" w:hAnsiTheme="minorHAnsi" w:cstheme="minorHAnsi"/>
                <w:i/>
                <w:sz w:val="21"/>
                <w:szCs w:val="21"/>
              </w:rPr>
            </w:pPr>
            <w:r w:rsidRPr="008D1ADB">
              <w:rPr>
                <w:rFonts w:asciiTheme="minorHAnsi" w:hAnsiTheme="minorHAnsi" w:cstheme="minorHAnsi"/>
                <w:bCs/>
                <w:i/>
                <w:sz w:val="21"/>
                <w:szCs w:val="21"/>
              </w:rPr>
              <w:t xml:space="preserve">Imię, nazwisko, imiona rodziców, wykształcenie, przebieg zatrudnienia, adres zamieszkania, PESEL, data </w:t>
            </w:r>
            <w:r w:rsidRPr="008D1ADB">
              <w:rPr>
                <w:rFonts w:asciiTheme="minorHAnsi" w:hAnsiTheme="minorHAnsi" w:cstheme="minorHAnsi"/>
                <w:bCs/>
                <w:i/>
                <w:sz w:val="21"/>
                <w:szCs w:val="21"/>
              </w:rPr>
              <w:lastRenderedPageBreak/>
              <w:t>urodzenia, miejsce zamieszkania, fotografia, adres E-mail, numer telefonu, kraj pochodzenia, płeć, obywatelstwo, numer legitymacji studenckiej, …………………………… Dane osób fizycznych podane przez pracownika do celów zgłoszenia do ZUS: Imię, nazwisko, adres zamieszkania, PESEL, data urodzenia, imiona i nazwiska osób spokrewnionych oraz nr PESEL i adresy zamieszkania, stopień pokrewieństwa</w:t>
            </w:r>
          </w:p>
        </w:tc>
        <w:tc>
          <w:tcPr>
            <w:tcW w:w="1559" w:type="dxa"/>
          </w:tcPr>
          <w:p w14:paraId="6837304A" w14:textId="77777777" w:rsidR="000238E6" w:rsidRPr="008D1ADB" w:rsidRDefault="00B7064F" w:rsidP="00D93124">
            <w:pPr>
              <w:rPr>
                <w:rFonts w:asciiTheme="minorHAnsi" w:hAnsiTheme="minorHAnsi"/>
                <w:i/>
                <w:kern w:val="1"/>
                <w:lang w:eastAsia="ar-SA"/>
              </w:rPr>
            </w:pPr>
            <w:r>
              <w:rPr>
                <w:rFonts w:asciiTheme="minorHAnsi" w:hAnsiTheme="minorHAnsi"/>
                <w:i/>
                <w:kern w:val="1"/>
                <w:lang w:eastAsia="ar-SA"/>
              </w:rPr>
              <w:lastRenderedPageBreak/>
              <w:t xml:space="preserve">dane o stanie zdrowia, </w:t>
            </w:r>
          </w:p>
        </w:tc>
        <w:tc>
          <w:tcPr>
            <w:tcW w:w="2835" w:type="dxa"/>
          </w:tcPr>
          <w:p w14:paraId="284480F1" w14:textId="77777777" w:rsidR="00D93124" w:rsidRPr="008D1ADB" w:rsidRDefault="00D93124" w:rsidP="00D93124">
            <w:pPr>
              <w:jc w:val="both"/>
              <w:rPr>
                <w:rFonts w:asciiTheme="minorHAnsi" w:eastAsia="Times New Roman" w:hAnsiTheme="minorHAnsi"/>
                <w:i/>
                <w:sz w:val="21"/>
                <w:szCs w:val="21"/>
              </w:rPr>
            </w:pPr>
            <w:r w:rsidRPr="008D1ADB">
              <w:rPr>
                <w:rFonts w:asciiTheme="minorHAnsi" w:hAnsiTheme="minorHAnsi"/>
                <w:i/>
                <w:sz w:val="21"/>
                <w:szCs w:val="21"/>
              </w:rPr>
              <w:t xml:space="preserve">50 lat od dnia zakończenia pracy u Pracodawcy. Archiwizacja dokumentów pomocniczych zgodnie z Rozporządzeniem w sprawie postępowania z </w:t>
            </w:r>
            <w:r w:rsidRPr="008D1ADB">
              <w:rPr>
                <w:rFonts w:asciiTheme="minorHAnsi" w:hAnsiTheme="minorHAnsi"/>
                <w:i/>
                <w:sz w:val="21"/>
                <w:szCs w:val="21"/>
              </w:rPr>
              <w:lastRenderedPageBreak/>
              <w:t xml:space="preserve">dokumentacją, zasad jej klasyfikowania i kwalifikowania oraz zasad i trybu przekazywania materiałów archiwalnych do archiwów państwowych: wnioski urlopowe będą   przechowywane przez okres 2 lat. Dokumentacja związana z wypadkami zbiorowymi, śmiertelnymi i powodującymi inwalidztwo przechowywana  przez 25 lat; natomiast dokumentacja związana z innymi wypadkami przez 10 lat. Analiza wypadków i chorób zawodowych przez 10 lat.  Dokumentacja ZUS - </w:t>
            </w:r>
            <w:r w:rsidRPr="008D1ADB">
              <w:rPr>
                <w:rFonts w:asciiTheme="minorHAnsi" w:hAnsiTheme="minorHAnsi"/>
                <w:bCs/>
                <w:i/>
                <w:sz w:val="21"/>
                <w:szCs w:val="21"/>
              </w:rPr>
              <w:t>dokumenty zgłoszeniowe</w:t>
            </w:r>
            <w:r w:rsidRPr="008D1ADB">
              <w:rPr>
                <w:rFonts w:asciiTheme="minorHAnsi" w:hAnsiTheme="minorHAnsi"/>
                <w:i/>
                <w:sz w:val="21"/>
                <w:szCs w:val="21"/>
              </w:rPr>
              <w:t xml:space="preserve"> osoby ubezpieczonej i płatnika składek powinny być przechowywane przez co najmniej 5 lat. </w:t>
            </w:r>
          </w:p>
          <w:p w14:paraId="67137344" w14:textId="77777777" w:rsidR="00D93124" w:rsidRPr="008D1ADB" w:rsidRDefault="00D93124" w:rsidP="00D93124">
            <w:pPr>
              <w:jc w:val="both"/>
              <w:rPr>
                <w:rFonts w:asciiTheme="minorHAnsi" w:hAnsiTheme="minorHAnsi"/>
                <w:i/>
                <w:sz w:val="21"/>
                <w:szCs w:val="21"/>
              </w:rPr>
            </w:pPr>
            <w:r w:rsidRPr="008D1ADB">
              <w:rPr>
                <w:rFonts w:asciiTheme="minorHAnsi" w:hAnsiTheme="minorHAnsi"/>
                <w:i/>
                <w:sz w:val="21"/>
                <w:szCs w:val="21"/>
              </w:rPr>
              <w:t xml:space="preserve">W zakresie </w:t>
            </w:r>
            <w:r w:rsidRPr="008D1ADB">
              <w:rPr>
                <w:rFonts w:asciiTheme="minorHAnsi" w:hAnsiTheme="minorHAnsi"/>
                <w:bCs/>
                <w:i/>
                <w:sz w:val="21"/>
                <w:szCs w:val="21"/>
              </w:rPr>
              <w:t>dokumentów rozliczeniowych</w:t>
            </w:r>
            <w:r w:rsidRPr="008D1ADB">
              <w:rPr>
                <w:rFonts w:asciiTheme="minorHAnsi" w:hAnsiTheme="minorHAnsi"/>
                <w:i/>
                <w:sz w:val="21"/>
                <w:szCs w:val="21"/>
              </w:rPr>
              <w:t xml:space="preserve"> kopie dokumentów rozliczeniowych przez okres 5 lat, licząc od dnia przekazania rozliczeń do ZUS (art. 47 ust. 3c ustawy o systemie ubezpieczeń społecznych). Dotyczy to przekazanych przez płatnika do ZUS kopii deklaracji rozliczeniowych (ZUS DRA) oraz kopii imiennych raportów </w:t>
            </w:r>
            <w:r w:rsidRPr="008D1ADB">
              <w:rPr>
                <w:rFonts w:asciiTheme="minorHAnsi" w:hAnsiTheme="minorHAnsi"/>
                <w:i/>
                <w:sz w:val="21"/>
                <w:szCs w:val="21"/>
              </w:rPr>
              <w:lastRenderedPageBreak/>
              <w:t xml:space="preserve">miesięcznych (ZUS RCA, ZUS RZA, ZUS RSA) oraz kopii dokumentów rozliczeniowych korygujących. </w:t>
            </w:r>
          </w:p>
          <w:p w14:paraId="7039F01C" w14:textId="77777777" w:rsidR="00D93124" w:rsidRPr="008D1ADB" w:rsidRDefault="00D93124" w:rsidP="00D93124">
            <w:pPr>
              <w:jc w:val="both"/>
              <w:rPr>
                <w:rFonts w:asciiTheme="minorHAnsi" w:hAnsiTheme="minorHAnsi"/>
                <w:i/>
                <w:sz w:val="21"/>
                <w:szCs w:val="21"/>
              </w:rPr>
            </w:pPr>
            <w:r w:rsidRPr="008D1ADB">
              <w:rPr>
                <w:rFonts w:asciiTheme="minorHAnsi" w:hAnsiTheme="minorHAnsi"/>
                <w:i/>
                <w:sz w:val="21"/>
                <w:szCs w:val="21"/>
              </w:rPr>
              <w:t xml:space="preserve">Dokumentacja związana z Zakładowym Funduszem Świadczeń Socjalnych: </w:t>
            </w:r>
          </w:p>
          <w:p w14:paraId="79BD5E66" w14:textId="77777777" w:rsidR="00D93124" w:rsidRPr="008D1ADB" w:rsidRDefault="00D93124" w:rsidP="00D93124">
            <w:pPr>
              <w:pStyle w:val="Akapitzlist"/>
              <w:numPr>
                <w:ilvl w:val="0"/>
                <w:numId w:val="19"/>
              </w:numPr>
              <w:spacing w:after="160"/>
              <w:jc w:val="both"/>
              <w:rPr>
                <w:rFonts w:asciiTheme="minorHAnsi" w:hAnsiTheme="minorHAnsi"/>
                <w:i/>
                <w:sz w:val="21"/>
                <w:szCs w:val="21"/>
              </w:rPr>
            </w:pPr>
            <w:r w:rsidRPr="008D1ADB">
              <w:rPr>
                <w:rFonts w:asciiTheme="minorHAnsi" w:hAnsiTheme="minorHAnsi"/>
                <w:i/>
                <w:sz w:val="21"/>
                <w:szCs w:val="21"/>
              </w:rPr>
              <w:t>na podstawie, której przyznano świadczenia z ZFŚS, które to korzystały ze zwolnienia w zakresie składek ZUS oraz podatku dochodowego od osób fizycznych do kwoty 1.000,00 zł w roku – okres przechowywania 5 lat,</w:t>
            </w:r>
            <w:r w:rsidRPr="008D1ADB">
              <w:rPr>
                <w:rFonts w:asciiTheme="minorHAnsi" w:hAnsiTheme="minorHAnsi"/>
                <w:i/>
                <w:sz w:val="21"/>
                <w:szCs w:val="21"/>
              </w:rPr>
              <w:tab/>
            </w:r>
          </w:p>
          <w:p w14:paraId="70DB758C" w14:textId="77777777" w:rsidR="00D93124" w:rsidRPr="008D1ADB" w:rsidRDefault="00D93124" w:rsidP="00D93124">
            <w:pPr>
              <w:pStyle w:val="Akapitzlist"/>
              <w:numPr>
                <w:ilvl w:val="0"/>
                <w:numId w:val="19"/>
              </w:numPr>
              <w:spacing w:after="160"/>
              <w:jc w:val="both"/>
              <w:rPr>
                <w:rFonts w:asciiTheme="minorHAnsi" w:hAnsiTheme="minorHAnsi"/>
                <w:i/>
                <w:sz w:val="21"/>
                <w:szCs w:val="21"/>
              </w:rPr>
            </w:pPr>
            <w:r w:rsidRPr="008D1ADB">
              <w:rPr>
                <w:rFonts w:asciiTheme="minorHAnsi" w:hAnsiTheme="minorHAnsi"/>
                <w:i/>
                <w:sz w:val="21"/>
                <w:szCs w:val="21"/>
              </w:rPr>
              <w:t xml:space="preserve"> na podstawie, której przyznano świadczenia z ZFŚS, od których zostały odprowadzone składki ZUS oraz podatek dochodowy od osób fizycznych powyżej kwoty 1.000,00 zł w roku – okres przechowywania  5 lat. Z tym, że dokumenty płatnicze, które są dowodem opłacenia składek oraz terminu ich opłacenia powinny być przechowywane do czasu przedawnienia zobowiązań podatkowych lub do czasu </w:t>
            </w:r>
            <w:r w:rsidRPr="008D1ADB">
              <w:rPr>
                <w:rFonts w:asciiTheme="minorHAnsi" w:hAnsiTheme="minorHAnsi"/>
                <w:i/>
                <w:sz w:val="21"/>
                <w:szCs w:val="21"/>
              </w:rPr>
              <w:lastRenderedPageBreak/>
              <w:t>potwierdzenia przez ZUS uprawnień emerytalnych,</w:t>
            </w:r>
          </w:p>
          <w:p w14:paraId="2E397DDD" w14:textId="77777777" w:rsidR="00D93124" w:rsidRPr="008D1ADB" w:rsidRDefault="00D93124" w:rsidP="00D93124">
            <w:pPr>
              <w:pStyle w:val="Akapitzlist"/>
              <w:numPr>
                <w:ilvl w:val="0"/>
                <w:numId w:val="19"/>
              </w:numPr>
              <w:spacing w:after="160"/>
              <w:jc w:val="both"/>
              <w:rPr>
                <w:rFonts w:asciiTheme="minorHAnsi" w:hAnsiTheme="minorHAnsi"/>
                <w:i/>
                <w:sz w:val="21"/>
                <w:szCs w:val="21"/>
              </w:rPr>
            </w:pPr>
            <w:r w:rsidRPr="008D1ADB">
              <w:rPr>
                <w:rFonts w:asciiTheme="minorHAnsi" w:hAnsiTheme="minorHAnsi"/>
                <w:i/>
                <w:sz w:val="21"/>
                <w:szCs w:val="21"/>
              </w:rPr>
              <w:t>pozostałe  dokumenty np. protokoły z posiedzeń komisji socjalnej, wnioski pracowników o świadczenia itp. – okres przechowywania nie dłużej niż 5 lat.</w:t>
            </w:r>
          </w:p>
          <w:p w14:paraId="6E9E4074" w14:textId="77777777" w:rsidR="000238E6" w:rsidRPr="008D1ADB" w:rsidRDefault="00D93124" w:rsidP="00D93124">
            <w:pPr>
              <w:rPr>
                <w:i/>
                <w:sz w:val="21"/>
                <w:szCs w:val="21"/>
              </w:rPr>
            </w:pPr>
            <w:r w:rsidRPr="008D1ADB">
              <w:rPr>
                <w:rFonts w:asciiTheme="minorHAnsi" w:hAnsiTheme="minorHAnsi"/>
                <w:i/>
                <w:sz w:val="21"/>
                <w:szCs w:val="21"/>
              </w:rPr>
              <w:t xml:space="preserve">Od 1 stycznia 2018 roku ulegnie zmianie okres archiwizacji dokumentów, to szczególnie ważne ze względu na zasadę rozliczalności art. 5 RODO. Skróceniu ulegnie okres archiwizacji dokumentów do </w:t>
            </w:r>
            <w:r w:rsidRPr="008D1ADB">
              <w:rPr>
                <w:rFonts w:asciiTheme="minorHAnsi" w:hAnsiTheme="minorHAnsi"/>
                <w:b/>
                <w:i/>
                <w:sz w:val="21"/>
                <w:szCs w:val="21"/>
              </w:rPr>
              <w:t xml:space="preserve">10 lat </w:t>
            </w:r>
            <w:r w:rsidRPr="008D1ADB">
              <w:rPr>
                <w:rFonts w:asciiTheme="minorHAnsi" w:hAnsiTheme="minorHAnsi"/>
                <w:i/>
                <w:sz w:val="21"/>
                <w:szCs w:val="21"/>
              </w:rPr>
              <w:t xml:space="preserve">dla pracowników zatrudnionych po dniu wejścia ustawy w życie. Dokumentacja pracownicza osób zatrudnionych  po dniu 31 grudnia 1998 r., a przed dniem 1 stycznia 2019 r. archiwizowana będzie przez okres </w:t>
            </w:r>
            <w:r w:rsidRPr="008D1ADB">
              <w:rPr>
                <w:rFonts w:asciiTheme="minorHAnsi" w:hAnsiTheme="minorHAnsi"/>
                <w:i/>
                <w:sz w:val="21"/>
                <w:szCs w:val="21"/>
                <w:u w:val="single"/>
              </w:rPr>
              <w:t>50 lat</w:t>
            </w:r>
            <w:r w:rsidRPr="008D1ADB">
              <w:rPr>
                <w:rFonts w:asciiTheme="minorHAnsi" w:hAnsiTheme="minorHAnsi"/>
                <w:i/>
                <w:sz w:val="21"/>
                <w:szCs w:val="21"/>
              </w:rPr>
              <w:t xml:space="preserve"> od dnia rozwiązania lub wygaśnięcia stosunku pracy.</w:t>
            </w:r>
          </w:p>
        </w:tc>
        <w:tc>
          <w:tcPr>
            <w:tcW w:w="2126" w:type="dxa"/>
          </w:tcPr>
          <w:p w14:paraId="481B92AF" w14:textId="77777777" w:rsidR="000238E6" w:rsidRPr="008D1ADB" w:rsidRDefault="000238E6" w:rsidP="00D93124">
            <w:pPr>
              <w:rPr>
                <w:rFonts w:asciiTheme="minorHAnsi" w:hAnsiTheme="minorHAnsi"/>
                <w:i/>
                <w:kern w:val="1"/>
                <w:lang w:eastAsia="ar-SA"/>
              </w:rPr>
            </w:pPr>
          </w:p>
        </w:tc>
      </w:tr>
      <w:tr w:rsidR="000238E6" w:rsidRPr="00CC6880" w14:paraId="5B4768EA" w14:textId="77777777" w:rsidTr="006A6863">
        <w:tc>
          <w:tcPr>
            <w:tcW w:w="1725" w:type="dxa"/>
            <w:vMerge/>
          </w:tcPr>
          <w:p w14:paraId="2A934890" w14:textId="77777777" w:rsidR="000238E6" w:rsidRPr="008D1ADB" w:rsidRDefault="000238E6" w:rsidP="00D93124">
            <w:pPr>
              <w:rPr>
                <w:rFonts w:asciiTheme="minorHAnsi" w:hAnsiTheme="minorHAnsi"/>
                <w:i/>
                <w:kern w:val="1"/>
                <w:lang w:eastAsia="ar-SA"/>
              </w:rPr>
            </w:pPr>
          </w:p>
        </w:tc>
        <w:tc>
          <w:tcPr>
            <w:tcW w:w="1418" w:type="dxa"/>
          </w:tcPr>
          <w:p w14:paraId="6F5380B8" w14:textId="77777777" w:rsidR="000238E6"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zleceniobiorcy</w:t>
            </w:r>
          </w:p>
        </w:tc>
        <w:tc>
          <w:tcPr>
            <w:tcW w:w="2126" w:type="dxa"/>
          </w:tcPr>
          <w:p w14:paraId="717E0CD3" w14:textId="77777777" w:rsidR="000238E6" w:rsidRPr="00B7064F" w:rsidRDefault="00B7064F" w:rsidP="00D93124">
            <w:pPr>
              <w:rPr>
                <w:i/>
                <w:sz w:val="21"/>
                <w:szCs w:val="21"/>
              </w:rPr>
            </w:pPr>
            <w:r w:rsidRPr="00B7064F">
              <w:rPr>
                <w:rFonts w:asciiTheme="minorHAnsi" w:hAnsiTheme="minorHAnsi" w:cstheme="minorHAnsi"/>
                <w:bCs/>
                <w:i/>
                <w:sz w:val="21"/>
                <w:szCs w:val="21"/>
              </w:rPr>
              <w:t xml:space="preserve">Imię, nazwisko, adres, wykształcenie, przebieg zatrudnienia, adres, świadectwa pracy, wynagrodzenie, nr rachunku bankowego, </w:t>
            </w:r>
            <w:r w:rsidRPr="00B7064F">
              <w:rPr>
                <w:rFonts w:asciiTheme="minorHAnsi" w:hAnsiTheme="minorHAnsi" w:cstheme="minorHAnsi"/>
                <w:bCs/>
                <w:i/>
                <w:sz w:val="21"/>
                <w:szCs w:val="21"/>
              </w:rPr>
              <w:lastRenderedPageBreak/>
              <w:t>PESEL, dokumentacja BHP, medycyny pracy,  inne dane „zwykłe” przetwarzane na podstawie obowiązujących przepisów.</w:t>
            </w:r>
          </w:p>
        </w:tc>
        <w:tc>
          <w:tcPr>
            <w:tcW w:w="1559" w:type="dxa"/>
          </w:tcPr>
          <w:p w14:paraId="0BBEEFC5" w14:textId="77777777" w:rsidR="000238E6" w:rsidRPr="008D1ADB" w:rsidRDefault="00B7064F" w:rsidP="00D93124">
            <w:pPr>
              <w:rPr>
                <w:rFonts w:asciiTheme="minorHAnsi" w:hAnsiTheme="minorHAnsi"/>
                <w:i/>
                <w:kern w:val="1"/>
                <w:lang w:eastAsia="ar-SA"/>
              </w:rPr>
            </w:pPr>
            <w:r>
              <w:rPr>
                <w:rFonts w:asciiTheme="minorHAnsi" w:hAnsiTheme="minorHAnsi"/>
                <w:i/>
                <w:kern w:val="1"/>
                <w:lang w:eastAsia="ar-SA"/>
              </w:rPr>
              <w:lastRenderedPageBreak/>
              <w:t xml:space="preserve">Dane o stanie zdrowia, </w:t>
            </w:r>
          </w:p>
        </w:tc>
        <w:tc>
          <w:tcPr>
            <w:tcW w:w="2835" w:type="dxa"/>
          </w:tcPr>
          <w:p w14:paraId="37010872" w14:textId="77777777" w:rsidR="00B7064F" w:rsidRPr="00B7064F" w:rsidRDefault="00B7064F" w:rsidP="00B7064F">
            <w:pPr>
              <w:rPr>
                <w:rFonts w:asciiTheme="minorHAnsi" w:eastAsia="Times New Roman" w:hAnsiTheme="minorHAnsi" w:cstheme="minorHAnsi"/>
                <w:bCs/>
                <w:i/>
                <w:sz w:val="21"/>
                <w:szCs w:val="21"/>
              </w:rPr>
            </w:pPr>
            <w:r w:rsidRPr="00B7064F">
              <w:rPr>
                <w:rFonts w:asciiTheme="minorHAnsi" w:hAnsiTheme="minorHAnsi" w:cstheme="minorHAnsi"/>
                <w:bCs/>
                <w:i/>
                <w:sz w:val="21"/>
                <w:szCs w:val="21"/>
              </w:rPr>
              <w:t xml:space="preserve">50 lat od dnia zakończenia pracy u Pracodawcy. Archiwizacja dokumentów pomocniczych zgodnie z Rozporządzeniem w sprawie postępowania z dokumentacją, zasad jej </w:t>
            </w:r>
            <w:r w:rsidRPr="00B7064F">
              <w:rPr>
                <w:rFonts w:asciiTheme="minorHAnsi" w:hAnsiTheme="minorHAnsi" w:cstheme="minorHAnsi"/>
                <w:bCs/>
                <w:i/>
                <w:sz w:val="21"/>
                <w:szCs w:val="21"/>
              </w:rPr>
              <w:lastRenderedPageBreak/>
              <w:t xml:space="preserve">klasyfikowania i kwalifikowania oraz zasad i trybu przekazywania materiałów archiwalnych do archiwów państwowych: wnioski urlopowe będą   przechowywane przez okres 2 lat. Dokumentacja związana z wypadkami zbiorowymi, śmiertelnymi i powodującymi inwalidztwo przechowywana  przez 25 lat natomiast dokumentacja związana z innymi wypadkami przez 10 lat. Analiza wypadków i chorób zawodowych przez 10 lat.  Dokumentacja ZUS - dokumenty zgłoszeniowe osoby ubezpieczonej i płatnika składek powinny być przechowywane przez co najmniej 5 lat. </w:t>
            </w:r>
          </w:p>
          <w:p w14:paraId="3DADD9E0" w14:textId="77777777" w:rsidR="00B7064F" w:rsidRPr="00B7064F" w:rsidRDefault="00B7064F" w:rsidP="00B7064F">
            <w:pPr>
              <w:rPr>
                <w:rFonts w:asciiTheme="minorHAnsi" w:hAnsiTheme="minorHAnsi" w:cstheme="minorHAnsi"/>
                <w:bCs/>
                <w:i/>
                <w:sz w:val="21"/>
                <w:szCs w:val="21"/>
              </w:rPr>
            </w:pPr>
            <w:r w:rsidRPr="00B7064F">
              <w:rPr>
                <w:rFonts w:asciiTheme="minorHAnsi" w:hAnsiTheme="minorHAnsi" w:cstheme="minorHAnsi"/>
                <w:bCs/>
                <w:i/>
                <w:sz w:val="21"/>
                <w:szCs w:val="21"/>
              </w:rPr>
              <w:t xml:space="preserve">W zakresie dokumentów rozliczeniowych kopie dokumentów rozliczeniowych przez okres 5 lat licząc od dnia przekazania rozliczeń do ZUS (art. 47 ust. 3c ustawy o systemie ubezpieczeń społecznych). Dotyczy to przekazanych przez płatnika do ZUS kopii deklaracji rozliczeniowych (ZUS DRA) oraz kopii imiennych raportów miesięcznych (ZUS RCA, ZUS </w:t>
            </w:r>
            <w:r w:rsidRPr="00B7064F">
              <w:rPr>
                <w:rFonts w:asciiTheme="minorHAnsi" w:hAnsiTheme="minorHAnsi" w:cstheme="minorHAnsi"/>
                <w:bCs/>
                <w:i/>
                <w:sz w:val="21"/>
                <w:szCs w:val="21"/>
              </w:rPr>
              <w:lastRenderedPageBreak/>
              <w:t xml:space="preserve">RZA, ZUS RSA) oraz kopii dokumentów rozliczeniowych korygujących. </w:t>
            </w:r>
          </w:p>
          <w:p w14:paraId="518C45C2" w14:textId="77777777" w:rsidR="00B7064F" w:rsidRPr="00B7064F" w:rsidRDefault="00B7064F" w:rsidP="00B7064F">
            <w:pPr>
              <w:rPr>
                <w:rFonts w:asciiTheme="minorHAnsi" w:hAnsiTheme="minorHAnsi" w:cstheme="minorHAnsi"/>
                <w:bCs/>
                <w:i/>
                <w:sz w:val="21"/>
                <w:szCs w:val="21"/>
              </w:rPr>
            </w:pPr>
            <w:r w:rsidRPr="00B7064F">
              <w:rPr>
                <w:rFonts w:asciiTheme="minorHAnsi" w:hAnsiTheme="minorHAnsi" w:cstheme="minorHAnsi"/>
                <w:bCs/>
                <w:i/>
                <w:sz w:val="21"/>
                <w:szCs w:val="21"/>
              </w:rPr>
              <w:t xml:space="preserve">Dokumentacja związana z Zakładowym Funduszem Świadczeń Socjalnych: </w:t>
            </w:r>
          </w:p>
          <w:p w14:paraId="0D5D0616" w14:textId="77777777" w:rsidR="00B7064F" w:rsidRPr="00B7064F" w:rsidRDefault="00B7064F" w:rsidP="00B7064F">
            <w:pPr>
              <w:rPr>
                <w:rFonts w:asciiTheme="minorHAnsi" w:hAnsiTheme="minorHAnsi" w:cstheme="minorHAnsi"/>
                <w:bCs/>
                <w:i/>
                <w:sz w:val="21"/>
                <w:szCs w:val="21"/>
              </w:rPr>
            </w:pPr>
            <w:r w:rsidRPr="00B7064F">
              <w:rPr>
                <w:rFonts w:asciiTheme="minorHAnsi" w:hAnsiTheme="minorHAnsi" w:cstheme="minorHAnsi"/>
                <w:bCs/>
                <w:i/>
                <w:sz w:val="21"/>
                <w:szCs w:val="21"/>
              </w:rPr>
              <w:t>•</w:t>
            </w:r>
            <w:r w:rsidRPr="00B7064F">
              <w:rPr>
                <w:rFonts w:asciiTheme="minorHAnsi" w:hAnsiTheme="minorHAnsi" w:cstheme="minorHAnsi"/>
                <w:bCs/>
                <w:i/>
                <w:sz w:val="21"/>
                <w:szCs w:val="21"/>
              </w:rPr>
              <w:tab/>
              <w:t>na podstawie, której przyznano świadczenia z ZFŚS, które to korzystały ze zwolnienia w zakresie składek ZUS oraz podatku dochodowego od osób fizycznych do kwoty 1.000,00 zł w roku – okres przechowywania 5 lat,</w:t>
            </w:r>
            <w:r w:rsidRPr="00B7064F">
              <w:rPr>
                <w:rFonts w:asciiTheme="minorHAnsi" w:hAnsiTheme="minorHAnsi" w:cstheme="minorHAnsi"/>
                <w:bCs/>
                <w:i/>
                <w:sz w:val="21"/>
                <w:szCs w:val="21"/>
              </w:rPr>
              <w:tab/>
            </w:r>
          </w:p>
          <w:p w14:paraId="44BF2EF7" w14:textId="77777777" w:rsidR="00B7064F" w:rsidRPr="00B7064F" w:rsidRDefault="00B7064F" w:rsidP="00B7064F">
            <w:pPr>
              <w:rPr>
                <w:rFonts w:asciiTheme="minorHAnsi" w:hAnsiTheme="minorHAnsi" w:cstheme="minorHAnsi"/>
                <w:bCs/>
                <w:i/>
                <w:sz w:val="21"/>
                <w:szCs w:val="21"/>
              </w:rPr>
            </w:pPr>
            <w:r w:rsidRPr="00B7064F">
              <w:rPr>
                <w:rFonts w:asciiTheme="minorHAnsi" w:hAnsiTheme="minorHAnsi" w:cstheme="minorHAnsi"/>
                <w:bCs/>
                <w:i/>
                <w:sz w:val="21"/>
                <w:szCs w:val="21"/>
              </w:rPr>
              <w:t>•</w:t>
            </w:r>
            <w:r w:rsidRPr="00B7064F">
              <w:rPr>
                <w:rFonts w:asciiTheme="minorHAnsi" w:hAnsiTheme="minorHAnsi" w:cstheme="minorHAnsi"/>
                <w:bCs/>
                <w:i/>
                <w:sz w:val="21"/>
                <w:szCs w:val="21"/>
              </w:rPr>
              <w:tab/>
              <w:t xml:space="preserve"> na podstawie, której przyznano świadczenia z ZFŚS, od których zostały odprowadzone składki ZUS oraz podatek dochodowy od osób fizycznych powyżej kwoty 1.000,00 zł w roku – okres przechowywania  5 lat. Z tym, że dokumenty płatnicze, które są dowodem opłacenia składek oraz terminu ich opłacenia powinny być przechowywane do czasu przedawnienia zobowiązań podatkowych lub do czasu potwierdzenia przez ZUS uprawnień emerytalnych</w:t>
            </w:r>
          </w:p>
          <w:p w14:paraId="7579A3AD" w14:textId="77777777" w:rsidR="00B7064F" w:rsidRPr="00B7064F" w:rsidRDefault="00B7064F" w:rsidP="00B7064F">
            <w:pPr>
              <w:rPr>
                <w:rFonts w:asciiTheme="minorHAnsi" w:hAnsiTheme="minorHAnsi" w:cstheme="minorHAnsi"/>
                <w:bCs/>
                <w:i/>
                <w:sz w:val="21"/>
                <w:szCs w:val="21"/>
              </w:rPr>
            </w:pPr>
            <w:r w:rsidRPr="00B7064F">
              <w:rPr>
                <w:rFonts w:asciiTheme="minorHAnsi" w:hAnsiTheme="minorHAnsi" w:cstheme="minorHAnsi"/>
                <w:bCs/>
                <w:i/>
                <w:sz w:val="21"/>
                <w:szCs w:val="21"/>
              </w:rPr>
              <w:t>•</w:t>
            </w:r>
            <w:r w:rsidRPr="00B7064F">
              <w:rPr>
                <w:rFonts w:asciiTheme="minorHAnsi" w:hAnsiTheme="minorHAnsi" w:cstheme="minorHAnsi"/>
                <w:bCs/>
                <w:i/>
                <w:sz w:val="21"/>
                <w:szCs w:val="21"/>
              </w:rPr>
              <w:tab/>
              <w:t xml:space="preserve">pozostałe  dokumenty np. protokoły z posiedzeń komisji socjalnej, wnioski </w:t>
            </w:r>
            <w:r w:rsidRPr="00B7064F">
              <w:rPr>
                <w:rFonts w:asciiTheme="minorHAnsi" w:hAnsiTheme="minorHAnsi" w:cstheme="minorHAnsi"/>
                <w:bCs/>
                <w:i/>
                <w:sz w:val="21"/>
                <w:szCs w:val="21"/>
              </w:rPr>
              <w:lastRenderedPageBreak/>
              <w:t>pracowników o świadczenia itp. – okres przechowywania nie dłużej niż 5 lat.</w:t>
            </w:r>
          </w:p>
          <w:p w14:paraId="56891DE8" w14:textId="77777777" w:rsidR="000238E6" w:rsidRPr="008D1ADB" w:rsidRDefault="00B7064F" w:rsidP="00B7064F">
            <w:pPr>
              <w:rPr>
                <w:i/>
              </w:rPr>
            </w:pPr>
            <w:r w:rsidRPr="00B7064F">
              <w:rPr>
                <w:rFonts w:asciiTheme="minorHAnsi" w:hAnsiTheme="minorHAnsi" w:cstheme="minorHAnsi"/>
                <w:bCs/>
                <w:i/>
                <w:sz w:val="21"/>
                <w:szCs w:val="21"/>
              </w:rPr>
              <w:t>Od 1 stycznia 2018 roku ulegnie zmianie okres archiwizacji dokumentów, to szczególnie ważne ze względu na zasadę rozliczalności art. 5 RODO. Skróceniu ulegnie okres archiwizacji dokumentów do 10 lat dla pracowników zatrudnionych po dniu wejścia ustawy w życie. Dokumentacja pracownicza osób zatrudnionych  po dniu 31 grudnia 1998 r. a przed dniem 1 stycznia 2019 r. archiwizowana będzie przez okres 50 lat od dnia rozwiązania lub wygaśnięcia stosunku pracy</w:t>
            </w:r>
            <w:r>
              <w:rPr>
                <w:rFonts w:asciiTheme="minorHAnsi" w:hAnsiTheme="minorHAnsi" w:cstheme="minorHAnsi"/>
                <w:bCs/>
                <w:sz w:val="24"/>
                <w:szCs w:val="24"/>
              </w:rPr>
              <w:t>.</w:t>
            </w:r>
          </w:p>
        </w:tc>
        <w:tc>
          <w:tcPr>
            <w:tcW w:w="2126" w:type="dxa"/>
          </w:tcPr>
          <w:p w14:paraId="654D2312" w14:textId="77777777" w:rsidR="000238E6" w:rsidRPr="008D1ADB" w:rsidRDefault="000238E6" w:rsidP="00D93124">
            <w:pPr>
              <w:rPr>
                <w:rFonts w:asciiTheme="minorHAnsi" w:hAnsiTheme="minorHAnsi"/>
                <w:i/>
                <w:kern w:val="1"/>
                <w:lang w:eastAsia="ar-SA"/>
              </w:rPr>
            </w:pPr>
          </w:p>
        </w:tc>
      </w:tr>
      <w:tr w:rsidR="000238E6" w:rsidRPr="00CC6880" w14:paraId="73C3EDB5" w14:textId="77777777" w:rsidTr="006A6863">
        <w:tc>
          <w:tcPr>
            <w:tcW w:w="1725" w:type="dxa"/>
            <w:vMerge/>
          </w:tcPr>
          <w:p w14:paraId="5D90D11E" w14:textId="77777777" w:rsidR="000238E6" w:rsidRPr="008D1ADB" w:rsidRDefault="000238E6" w:rsidP="00D93124">
            <w:pPr>
              <w:rPr>
                <w:rFonts w:asciiTheme="minorHAnsi" w:hAnsiTheme="minorHAnsi"/>
                <w:i/>
                <w:kern w:val="1"/>
                <w:lang w:eastAsia="ar-SA"/>
              </w:rPr>
            </w:pPr>
          </w:p>
        </w:tc>
        <w:tc>
          <w:tcPr>
            <w:tcW w:w="1418" w:type="dxa"/>
          </w:tcPr>
          <w:p w14:paraId="17B34C42" w14:textId="77777777" w:rsidR="000238E6"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 xml:space="preserve">kontrahenci </w:t>
            </w:r>
          </w:p>
        </w:tc>
        <w:tc>
          <w:tcPr>
            <w:tcW w:w="2126" w:type="dxa"/>
          </w:tcPr>
          <w:p w14:paraId="54814A14" w14:textId="77777777" w:rsidR="000238E6" w:rsidRPr="008D1ADB" w:rsidRDefault="00D93124" w:rsidP="00D93124">
            <w:pPr>
              <w:rPr>
                <w:i/>
              </w:rPr>
            </w:pPr>
            <w:r w:rsidRPr="008D1ADB">
              <w:rPr>
                <w:i/>
              </w:rPr>
              <w:t>Nazwa firmy, adres,  imię i nazwisko, NIP, REGON</w:t>
            </w:r>
          </w:p>
        </w:tc>
        <w:tc>
          <w:tcPr>
            <w:tcW w:w="1559" w:type="dxa"/>
          </w:tcPr>
          <w:p w14:paraId="7F03D3C1" w14:textId="77777777" w:rsidR="000238E6" w:rsidRPr="008D1ADB" w:rsidRDefault="000238E6" w:rsidP="00D93124">
            <w:pPr>
              <w:rPr>
                <w:rFonts w:asciiTheme="minorHAnsi" w:hAnsiTheme="minorHAnsi"/>
                <w:i/>
                <w:kern w:val="1"/>
                <w:lang w:eastAsia="ar-SA"/>
              </w:rPr>
            </w:pPr>
          </w:p>
        </w:tc>
        <w:tc>
          <w:tcPr>
            <w:tcW w:w="2835" w:type="dxa"/>
          </w:tcPr>
          <w:p w14:paraId="50DF81EE" w14:textId="77777777" w:rsidR="000238E6" w:rsidRPr="008D1ADB" w:rsidRDefault="000238E6" w:rsidP="00D93124">
            <w:pPr>
              <w:rPr>
                <w:i/>
              </w:rPr>
            </w:pPr>
          </w:p>
        </w:tc>
        <w:tc>
          <w:tcPr>
            <w:tcW w:w="2126" w:type="dxa"/>
          </w:tcPr>
          <w:p w14:paraId="29887A2E" w14:textId="77777777" w:rsidR="000238E6" w:rsidRPr="008D1ADB" w:rsidRDefault="000238E6" w:rsidP="00D93124">
            <w:pPr>
              <w:rPr>
                <w:rFonts w:asciiTheme="minorHAnsi" w:hAnsiTheme="minorHAnsi"/>
                <w:i/>
                <w:kern w:val="1"/>
                <w:lang w:eastAsia="ar-SA"/>
              </w:rPr>
            </w:pPr>
          </w:p>
        </w:tc>
      </w:tr>
      <w:tr w:rsidR="00051B13" w:rsidRPr="00CC6880" w14:paraId="2693F561" w14:textId="77777777" w:rsidTr="006A6863">
        <w:tc>
          <w:tcPr>
            <w:tcW w:w="1725" w:type="dxa"/>
          </w:tcPr>
          <w:p w14:paraId="3E831F08" w14:textId="77777777" w:rsidR="00051B13"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monitoring</w:t>
            </w:r>
          </w:p>
        </w:tc>
        <w:tc>
          <w:tcPr>
            <w:tcW w:w="1418" w:type="dxa"/>
          </w:tcPr>
          <w:p w14:paraId="474A4D7F" w14:textId="77777777" w:rsidR="00051B13"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 xml:space="preserve">Pacjenci, odwiedzający, pracownicy, zleceniobiorcy, kontrahenci </w:t>
            </w:r>
          </w:p>
        </w:tc>
        <w:tc>
          <w:tcPr>
            <w:tcW w:w="2126" w:type="dxa"/>
          </w:tcPr>
          <w:p w14:paraId="088BE7F1" w14:textId="77777777" w:rsidR="00051B13" w:rsidRPr="008D1ADB" w:rsidRDefault="000238E6" w:rsidP="00D93124">
            <w:pPr>
              <w:rPr>
                <w:i/>
              </w:rPr>
            </w:pPr>
            <w:r w:rsidRPr="008D1ADB">
              <w:rPr>
                <w:i/>
              </w:rPr>
              <w:t xml:space="preserve">Wizerunek </w:t>
            </w:r>
          </w:p>
        </w:tc>
        <w:tc>
          <w:tcPr>
            <w:tcW w:w="1559" w:type="dxa"/>
          </w:tcPr>
          <w:p w14:paraId="7A4DC41E" w14:textId="77777777" w:rsidR="00051B13" w:rsidRPr="008D1ADB" w:rsidRDefault="000238E6" w:rsidP="00D93124">
            <w:pPr>
              <w:rPr>
                <w:rFonts w:asciiTheme="minorHAnsi" w:hAnsiTheme="minorHAnsi"/>
                <w:i/>
                <w:kern w:val="1"/>
                <w:lang w:eastAsia="ar-SA"/>
              </w:rPr>
            </w:pPr>
            <w:r w:rsidRPr="008D1ADB">
              <w:rPr>
                <w:rFonts w:asciiTheme="minorHAnsi" w:hAnsiTheme="minorHAnsi"/>
                <w:i/>
                <w:kern w:val="1"/>
                <w:lang w:eastAsia="ar-SA"/>
              </w:rPr>
              <w:t>Dane biometryczne</w:t>
            </w:r>
          </w:p>
        </w:tc>
        <w:tc>
          <w:tcPr>
            <w:tcW w:w="2835" w:type="dxa"/>
          </w:tcPr>
          <w:p w14:paraId="14699C40" w14:textId="77777777" w:rsidR="00051B13" w:rsidRPr="008D1ADB" w:rsidRDefault="000312AA" w:rsidP="00D93124">
            <w:pPr>
              <w:rPr>
                <w:i/>
              </w:rPr>
            </w:pPr>
            <w:r>
              <w:rPr>
                <w:i/>
              </w:rPr>
              <w:t>3 miesiące</w:t>
            </w:r>
          </w:p>
        </w:tc>
        <w:tc>
          <w:tcPr>
            <w:tcW w:w="2126" w:type="dxa"/>
          </w:tcPr>
          <w:p w14:paraId="329C05B6" w14:textId="77777777" w:rsidR="00051B13" w:rsidRPr="008D1ADB" w:rsidRDefault="00051B13" w:rsidP="00D93124">
            <w:pPr>
              <w:rPr>
                <w:rFonts w:asciiTheme="minorHAnsi" w:hAnsiTheme="minorHAnsi"/>
                <w:i/>
                <w:kern w:val="1"/>
                <w:lang w:eastAsia="ar-SA"/>
              </w:rPr>
            </w:pPr>
          </w:p>
        </w:tc>
      </w:tr>
    </w:tbl>
    <w:p w14:paraId="1539510C" w14:textId="77777777" w:rsidR="00612CB1" w:rsidRDefault="00612CB1"/>
    <w:p w14:paraId="52E705C9" w14:textId="77777777" w:rsidR="00612CB1" w:rsidRDefault="00612CB1"/>
    <w:p w14:paraId="03D5D45A" w14:textId="77777777" w:rsidR="00612CB1" w:rsidRDefault="00612CB1"/>
    <w:p w14:paraId="3D403C7D" w14:textId="77777777" w:rsidR="00612CB1" w:rsidRDefault="00612CB1"/>
    <w:p w14:paraId="645D5F4D" w14:textId="77777777" w:rsidR="00612CB1" w:rsidRDefault="00612CB1" w:rsidP="0065202E">
      <w:pPr>
        <w:widowControl w:val="0"/>
        <w:spacing w:after="120" w:line="240" w:lineRule="atLeast"/>
        <w:rPr>
          <w:rFonts w:asciiTheme="minorHAnsi" w:hAnsiTheme="minorHAnsi"/>
          <w:b/>
          <w:lang w:eastAsia="pl-PL"/>
        </w:rPr>
        <w:sectPr w:rsidR="00612CB1" w:rsidSect="00612CB1">
          <w:pgSz w:w="16838" w:h="11906" w:orient="landscape"/>
          <w:pgMar w:top="1418" w:right="1418" w:bottom="1418" w:left="1418" w:header="709" w:footer="709" w:gutter="0"/>
          <w:cols w:space="708"/>
          <w:docGrid w:linePitch="360"/>
        </w:sectPr>
      </w:pPr>
    </w:p>
    <w:p w14:paraId="6D1DE948" w14:textId="77777777" w:rsidR="00612CB1" w:rsidRPr="004C42C0" w:rsidRDefault="00612CB1" w:rsidP="00612CB1">
      <w:pPr>
        <w:widowControl w:val="0"/>
        <w:spacing w:after="120" w:line="240" w:lineRule="atLeast"/>
        <w:jc w:val="center"/>
        <w:rPr>
          <w:rFonts w:asciiTheme="minorHAnsi" w:hAnsiTheme="minorHAnsi"/>
          <w:b/>
          <w:lang w:eastAsia="pl-PL"/>
        </w:rPr>
      </w:pPr>
      <w:r w:rsidRPr="004C42C0">
        <w:rPr>
          <w:rFonts w:asciiTheme="minorHAnsi" w:hAnsiTheme="minorHAnsi"/>
          <w:b/>
          <w:lang w:eastAsia="pl-PL"/>
        </w:rPr>
        <w:lastRenderedPageBreak/>
        <w:t>Załącznik nr 2</w:t>
      </w:r>
    </w:p>
    <w:p w14:paraId="2F8B66F8" w14:textId="77777777" w:rsidR="00612CB1" w:rsidRPr="000B2661" w:rsidRDefault="00612CB1" w:rsidP="00612CB1">
      <w:pPr>
        <w:widowControl w:val="0"/>
        <w:spacing w:after="120" w:line="240" w:lineRule="atLeast"/>
        <w:jc w:val="center"/>
        <w:rPr>
          <w:rFonts w:asciiTheme="minorHAnsi" w:hAnsiTheme="minorHAnsi"/>
          <w:b/>
          <w:sz w:val="28"/>
          <w:lang w:eastAsia="pl-PL"/>
        </w:rPr>
      </w:pPr>
      <w:r w:rsidRPr="000B2661">
        <w:rPr>
          <w:rFonts w:asciiTheme="minorHAnsi" w:hAnsiTheme="minorHAnsi"/>
          <w:b/>
          <w:sz w:val="28"/>
          <w:lang w:eastAsia="pl-PL"/>
        </w:rPr>
        <w:t>Wzór Rejestru kategorii czynności przetwarzania</w:t>
      </w:r>
    </w:p>
    <w:p w14:paraId="11F9FCA8" w14:textId="77777777" w:rsidR="00612CB1" w:rsidRDefault="00612CB1" w:rsidP="00612CB1">
      <w:pPr>
        <w:widowControl w:val="0"/>
        <w:spacing w:after="120" w:line="240" w:lineRule="atLeast"/>
        <w:jc w:val="center"/>
        <w:rPr>
          <w:rFonts w:asciiTheme="minorHAnsi" w:hAnsiTheme="minorHAnsi"/>
          <w:lang w:eastAsia="pl-PL"/>
        </w:rPr>
      </w:pPr>
    </w:p>
    <w:tbl>
      <w:tblPr>
        <w:tblW w:w="9066" w:type="dxa"/>
        <w:tblInd w:w="-5" w:type="dxa"/>
        <w:tblLayout w:type="fixed"/>
        <w:tblCellMar>
          <w:left w:w="70" w:type="dxa"/>
          <w:right w:w="70" w:type="dxa"/>
        </w:tblCellMar>
        <w:tblLook w:val="04A0" w:firstRow="1" w:lastRow="0" w:firstColumn="1" w:lastColumn="0" w:noHBand="0" w:noVBand="1"/>
      </w:tblPr>
      <w:tblGrid>
        <w:gridCol w:w="709"/>
        <w:gridCol w:w="1843"/>
        <w:gridCol w:w="2977"/>
        <w:gridCol w:w="3537"/>
      </w:tblGrid>
      <w:tr w:rsidR="00612CB1" w:rsidRPr="00ED0093" w14:paraId="2DA52F07" w14:textId="77777777" w:rsidTr="00C81ABF">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14:paraId="3E5E743A"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REJESTR KATEGORII CZYNNOŚCI PRZETWARZANIA DANYCH - WZÓR</w:t>
            </w: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14:paraId="489D9B94"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LP.</w:t>
            </w:r>
          </w:p>
        </w:tc>
        <w:tc>
          <w:tcPr>
            <w:tcW w:w="3537" w:type="dxa"/>
            <w:tcBorders>
              <w:top w:val="single" w:sz="4" w:space="0" w:color="auto"/>
              <w:left w:val="nil"/>
              <w:bottom w:val="single" w:sz="4" w:space="0" w:color="auto"/>
              <w:right w:val="single" w:sz="4" w:space="0" w:color="auto"/>
            </w:tcBorders>
            <w:shd w:val="clear" w:color="000000" w:fill="FFFFFF"/>
          </w:tcPr>
          <w:p w14:paraId="616653AE"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6179C526" w14:textId="77777777" w:rsidTr="00C81ABF">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09D9D7" w14:textId="77777777" w:rsidR="00612CB1" w:rsidRPr="00ED0093" w:rsidRDefault="00612CB1" w:rsidP="00C81ABF">
            <w:pPr>
              <w:spacing w:after="0" w:line="240" w:lineRule="auto"/>
              <w:rPr>
                <w:rFonts w:eastAsia="Times New Roman"/>
                <w:b/>
                <w:bCs/>
                <w:color w:val="000000"/>
                <w:sz w:val="20"/>
                <w:szCs w:val="20"/>
                <w:lang w:eastAsia="pl-PL"/>
              </w:rPr>
            </w:pP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14:paraId="55F6CCB8"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Kategorie przetwarzań</w:t>
            </w:r>
          </w:p>
        </w:tc>
        <w:tc>
          <w:tcPr>
            <w:tcW w:w="3537" w:type="dxa"/>
            <w:tcBorders>
              <w:top w:val="single" w:sz="4" w:space="0" w:color="auto"/>
              <w:left w:val="nil"/>
              <w:bottom w:val="single" w:sz="4" w:space="0" w:color="auto"/>
              <w:right w:val="single" w:sz="4" w:space="0" w:color="auto"/>
            </w:tcBorders>
            <w:shd w:val="clear" w:color="000000" w:fill="FFFFFF"/>
          </w:tcPr>
          <w:p w14:paraId="781890D9"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3D3BD006" w14:textId="77777777" w:rsidTr="00C81ABF">
        <w:trPr>
          <w:trHeight w:val="84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8D2770" w14:textId="77777777" w:rsidR="00612CB1" w:rsidRPr="00ED0093" w:rsidRDefault="00612CB1" w:rsidP="00C81ABF">
            <w:pPr>
              <w:spacing w:after="0" w:line="240" w:lineRule="auto"/>
              <w:rPr>
                <w:rFonts w:eastAsia="Times New Roman"/>
                <w:b/>
                <w:bCs/>
                <w:color w:val="000000"/>
                <w:sz w:val="20"/>
                <w:szCs w:val="20"/>
                <w:lang w:eastAsia="pl-PL"/>
              </w:rPr>
            </w:pP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14:paraId="1D2EA4FE"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 xml:space="preserve"> Ogólny opis technicznych i organizacyjnych środków bezpieczeństwa (jeżeli jest to możliwe)</w:t>
            </w:r>
          </w:p>
        </w:tc>
        <w:tc>
          <w:tcPr>
            <w:tcW w:w="3537" w:type="dxa"/>
            <w:tcBorders>
              <w:top w:val="single" w:sz="4" w:space="0" w:color="auto"/>
              <w:left w:val="nil"/>
              <w:bottom w:val="single" w:sz="4" w:space="0" w:color="auto"/>
              <w:right w:val="single" w:sz="4" w:space="0" w:color="auto"/>
            </w:tcBorders>
            <w:shd w:val="clear" w:color="000000" w:fill="FFFFFF"/>
          </w:tcPr>
          <w:p w14:paraId="217C6BAF"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72934314" w14:textId="77777777" w:rsidTr="00C81ABF">
        <w:trPr>
          <w:trHeight w:val="9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AA8398A" w14:textId="77777777" w:rsidR="00612CB1" w:rsidRPr="00ED0093" w:rsidRDefault="00612CB1" w:rsidP="00C81ABF">
            <w:pPr>
              <w:spacing w:after="0" w:line="240" w:lineRule="auto"/>
              <w:rPr>
                <w:rFonts w:eastAsia="Times New Roman"/>
                <w:b/>
                <w:bCs/>
                <w:color w:val="000000"/>
                <w:sz w:val="20"/>
                <w:szCs w:val="20"/>
                <w:lang w:eastAsia="pl-PL"/>
              </w:rPr>
            </w:pP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62B44849"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Administrator</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3945FA9A"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Nazwa i dane kontaktowe administratora</w:t>
            </w:r>
          </w:p>
        </w:tc>
        <w:tc>
          <w:tcPr>
            <w:tcW w:w="3537" w:type="dxa"/>
            <w:tcBorders>
              <w:top w:val="single" w:sz="4" w:space="0" w:color="auto"/>
              <w:left w:val="nil"/>
              <w:bottom w:val="single" w:sz="4" w:space="0" w:color="auto"/>
              <w:right w:val="single" w:sz="4" w:space="0" w:color="auto"/>
            </w:tcBorders>
            <w:shd w:val="clear" w:color="000000" w:fill="FFFFFF"/>
          </w:tcPr>
          <w:p w14:paraId="4CABB6DE"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53D220B7" w14:textId="77777777" w:rsidTr="00C81ABF">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814DB4" w14:textId="77777777" w:rsidR="00612CB1" w:rsidRPr="00ED0093" w:rsidRDefault="00612CB1" w:rsidP="00C81ABF">
            <w:pPr>
              <w:spacing w:after="0" w:line="240" w:lineRule="auto"/>
              <w:rPr>
                <w:rFonts w:eastAsia="Times New Roman"/>
                <w:b/>
                <w:bCs/>
                <w:color w:val="000000"/>
                <w:sz w:val="20"/>
                <w:szCs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14:paraId="798EBA8B" w14:textId="77777777" w:rsidR="00612CB1" w:rsidRPr="00ED0093" w:rsidRDefault="00612CB1" w:rsidP="00C81ABF">
            <w:pPr>
              <w:spacing w:after="0" w:line="240" w:lineRule="auto"/>
              <w:rPr>
                <w:rFonts w:eastAsia="Times New Roman"/>
                <w:b/>
                <w:bCs/>
                <w:color w:val="000000"/>
                <w:sz w:val="20"/>
                <w:szCs w:val="20"/>
                <w:lang w:eastAsia="pl-PL"/>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14:paraId="739763A0"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Nazwa i dane kontaktowe współadministratora</w:t>
            </w:r>
          </w:p>
        </w:tc>
        <w:tc>
          <w:tcPr>
            <w:tcW w:w="3537" w:type="dxa"/>
            <w:tcBorders>
              <w:top w:val="single" w:sz="4" w:space="0" w:color="auto"/>
              <w:left w:val="nil"/>
              <w:bottom w:val="single" w:sz="4" w:space="0" w:color="auto"/>
              <w:right w:val="single" w:sz="4" w:space="0" w:color="000000"/>
            </w:tcBorders>
            <w:shd w:val="clear" w:color="000000" w:fill="FFFFFF"/>
          </w:tcPr>
          <w:p w14:paraId="11D5D828"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4B99E875" w14:textId="77777777" w:rsidTr="00C81ABF">
        <w:trPr>
          <w:trHeight w:val="10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F3DF06F" w14:textId="77777777" w:rsidR="00612CB1" w:rsidRPr="00ED0093" w:rsidRDefault="00612CB1" w:rsidP="00C81ABF">
            <w:pPr>
              <w:spacing w:after="0" w:line="240" w:lineRule="auto"/>
              <w:rPr>
                <w:rFonts w:eastAsia="Times New Roman"/>
                <w:b/>
                <w:bCs/>
                <w:color w:val="000000"/>
                <w:sz w:val="20"/>
                <w:szCs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14:paraId="463DB800" w14:textId="77777777" w:rsidR="00612CB1" w:rsidRPr="00ED0093" w:rsidRDefault="00612CB1" w:rsidP="00C81ABF">
            <w:pPr>
              <w:spacing w:after="0" w:line="240" w:lineRule="auto"/>
              <w:rPr>
                <w:rFonts w:eastAsia="Times New Roman"/>
                <w:b/>
                <w:bCs/>
                <w:color w:val="000000"/>
                <w:sz w:val="20"/>
                <w:szCs w:val="20"/>
                <w:lang w:eastAsia="pl-PL"/>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48C8C47F"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Nazwa i dane kontaktowe przedstawiciela administratora (jeśli wyznaczono)</w:t>
            </w:r>
          </w:p>
        </w:tc>
        <w:tc>
          <w:tcPr>
            <w:tcW w:w="3537" w:type="dxa"/>
            <w:tcBorders>
              <w:top w:val="single" w:sz="4" w:space="0" w:color="auto"/>
              <w:left w:val="nil"/>
              <w:bottom w:val="single" w:sz="4" w:space="0" w:color="auto"/>
              <w:right w:val="single" w:sz="4" w:space="0" w:color="auto"/>
            </w:tcBorders>
            <w:shd w:val="clear" w:color="000000" w:fill="FFFFFF"/>
          </w:tcPr>
          <w:p w14:paraId="59271693"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1E074EE6" w14:textId="77777777" w:rsidTr="00C81ABF">
        <w:trPr>
          <w:trHeight w:val="127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77AF49" w14:textId="77777777" w:rsidR="00612CB1" w:rsidRPr="00ED0093" w:rsidRDefault="00612CB1" w:rsidP="00C81ABF">
            <w:pPr>
              <w:spacing w:after="0" w:line="240" w:lineRule="auto"/>
              <w:rPr>
                <w:rFonts w:eastAsia="Times New Roman"/>
                <w:b/>
                <w:bCs/>
                <w:color w:val="000000"/>
                <w:sz w:val="20"/>
                <w:szCs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14:paraId="0C8C7B1C" w14:textId="77777777" w:rsidR="00612CB1" w:rsidRPr="00ED0093" w:rsidRDefault="00612CB1" w:rsidP="00C81ABF">
            <w:pPr>
              <w:spacing w:after="0" w:line="240" w:lineRule="auto"/>
              <w:rPr>
                <w:rFonts w:eastAsia="Times New Roman"/>
                <w:b/>
                <w:bCs/>
                <w:color w:val="000000"/>
                <w:sz w:val="20"/>
                <w:szCs w:val="20"/>
                <w:lang w:eastAsia="pl-PL"/>
              </w:rPr>
            </w:pP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14:paraId="045B90C1"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Inspektor ochrony danych administratora (jeśli powołano)</w:t>
            </w:r>
          </w:p>
        </w:tc>
        <w:tc>
          <w:tcPr>
            <w:tcW w:w="3537" w:type="dxa"/>
            <w:tcBorders>
              <w:top w:val="single" w:sz="4" w:space="0" w:color="auto"/>
              <w:left w:val="nil"/>
              <w:bottom w:val="single" w:sz="4" w:space="0" w:color="auto"/>
              <w:right w:val="single" w:sz="4" w:space="0" w:color="000000"/>
            </w:tcBorders>
            <w:shd w:val="clear" w:color="000000" w:fill="FFFFFF"/>
          </w:tcPr>
          <w:p w14:paraId="47CCFCB4"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0392646E" w14:textId="77777777" w:rsidTr="00C81ABF">
        <w:trPr>
          <w:trHeight w:val="55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96A884D" w14:textId="77777777" w:rsidR="00612CB1" w:rsidRPr="00ED0093" w:rsidRDefault="00612CB1" w:rsidP="00C81ABF">
            <w:pPr>
              <w:spacing w:after="0" w:line="240" w:lineRule="auto"/>
              <w:rPr>
                <w:rFonts w:eastAsia="Times New Roman"/>
                <w:b/>
                <w:bCs/>
                <w:color w:val="000000"/>
                <w:sz w:val="20"/>
                <w:szCs w:val="20"/>
                <w:lang w:eastAsia="pl-PL"/>
              </w:rPr>
            </w:pP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14:paraId="26FBB509"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Czas trwania przetwarzania</w:t>
            </w:r>
          </w:p>
        </w:tc>
        <w:tc>
          <w:tcPr>
            <w:tcW w:w="3537" w:type="dxa"/>
            <w:tcBorders>
              <w:top w:val="single" w:sz="4" w:space="0" w:color="auto"/>
              <w:left w:val="nil"/>
              <w:bottom w:val="single" w:sz="4" w:space="0" w:color="auto"/>
              <w:right w:val="single" w:sz="4" w:space="0" w:color="auto"/>
            </w:tcBorders>
            <w:shd w:val="clear" w:color="000000" w:fill="FFFFFF"/>
          </w:tcPr>
          <w:p w14:paraId="215CE38D"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0A6EC09B" w14:textId="77777777" w:rsidTr="00C81ABF">
        <w:trPr>
          <w:trHeight w:val="91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2237906" w14:textId="77777777" w:rsidR="00612CB1" w:rsidRPr="00ED0093" w:rsidRDefault="00612CB1" w:rsidP="00C81ABF">
            <w:pPr>
              <w:spacing w:after="0" w:line="240" w:lineRule="auto"/>
              <w:rPr>
                <w:rFonts w:eastAsia="Times New Roman"/>
                <w:b/>
                <w:bCs/>
                <w:color w:val="000000"/>
                <w:sz w:val="20"/>
                <w:szCs w:val="20"/>
                <w:lang w:eastAsia="pl-PL"/>
              </w:rPr>
            </w:pP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14:paraId="45E6A356"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Nazwy państw trzecich lub organizacji międzynarodowych, do których dane są przekazywane</w:t>
            </w:r>
          </w:p>
        </w:tc>
        <w:tc>
          <w:tcPr>
            <w:tcW w:w="3537" w:type="dxa"/>
            <w:tcBorders>
              <w:top w:val="single" w:sz="4" w:space="0" w:color="auto"/>
              <w:left w:val="nil"/>
              <w:bottom w:val="single" w:sz="4" w:space="0" w:color="auto"/>
              <w:right w:val="single" w:sz="4" w:space="0" w:color="auto"/>
            </w:tcBorders>
            <w:shd w:val="clear" w:color="000000" w:fill="FFFFFF"/>
          </w:tcPr>
          <w:p w14:paraId="3C14F102"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02E6A149" w14:textId="77777777" w:rsidTr="00C81ABF">
        <w:trPr>
          <w:trHeight w:val="109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5DFBCD8" w14:textId="77777777" w:rsidR="00612CB1" w:rsidRPr="00ED0093" w:rsidRDefault="00612CB1" w:rsidP="00C81ABF">
            <w:pPr>
              <w:spacing w:after="0" w:line="240" w:lineRule="auto"/>
              <w:rPr>
                <w:rFonts w:eastAsia="Times New Roman"/>
                <w:b/>
                <w:bCs/>
                <w:color w:val="000000"/>
                <w:sz w:val="20"/>
                <w:szCs w:val="20"/>
                <w:lang w:eastAsia="pl-PL"/>
              </w:rPr>
            </w:pPr>
          </w:p>
        </w:tc>
        <w:tc>
          <w:tcPr>
            <w:tcW w:w="4820" w:type="dxa"/>
            <w:gridSpan w:val="2"/>
            <w:tcBorders>
              <w:top w:val="single" w:sz="4" w:space="0" w:color="auto"/>
              <w:left w:val="nil"/>
              <w:bottom w:val="single" w:sz="4" w:space="0" w:color="auto"/>
              <w:right w:val="single" w:sz="4" w:space="0" w:color="auto"/>
            </w:tcBorders>
            <w:shd w:val="clear" w:color="000000" w:fill="FFFFFF"/>
            <w:vAlign w:val="center"/>
            <w:hideMark/>
          </w:tcPr>
          <w:p w14:paraId="035C8FB3"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 xml:space="preserve"> Dokumentacja odpowiednich zabezpieczeń danych osobowych przekazywanych na podstawie art. 49 ust. 1 akapit drugi</w:t>
            </w:r>
          </w:p>
        </w:tc>
        <w:tc>
          <w:tcPr>
            <w:tcW w:w="3537" w:type="dxa"/>
            <w:tcBorders>
              <w:top w:val="single" w:sz="4" w:space="0" w:color="auto"/>
              <w:left w:val="nil"/>
              <w:bottom w:val="single" w:sz="4" w:space="0" w:color="auto"/>
              <w:right w:val="single" w:sz="4" w:space="0" w:color="auto"/>
            </w:tcBorders>
            <w:shd w:val="clear" w:color="000000" w:fill="FFFFFF"/>
          </w:tcPr>
          <w:p w14:paraId="110188B7"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4B9B11A2" w14:textId="77777777" w:rsidTr="00C81AB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C627F6" w14:textId="77777777" w:rsidR="00612CB1" w:rsidRPr="00ED0093" w:rsidRDefault="00612CB1" w:rsidP="00C81ABF">
            <w:pPr>
              <w:spacing w:after="0" w:line="240" w:lineRule="auto"/>
              <w:rPr>
                <w:rFonts w:eastAsia="Times New Roman"/>
                <w:b/>
                <w:bCs/>
                <w:color w:val="000000"/>
                <w:sz w:val="20"/>
                <w:szCs w:val="20"/>
                <w:lang w:eastAsia="pl-PL"/>
              </w:rPr>
            </w:pP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F7FC49"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Podprzetwarzający (podwykonawca) - jeśli dotyczy</w:t>
            </w:r>
          </w:p>
        </w:tc>
        <w:tc>
          <w:tcPr>
            <w:tcW w:w="2977" w:type="dxa"/>
            <w:tcBorders>
              <w:top w:val="single" w:sz="4" w:space="0" w:color="auto"/>
              <w:left w:val="nil"/>
              <w:bottom w:val="single" w:sz="4" w:space="0" w:color="auto"/>
              <w:right w:val="single" w:sz="4" w:space="0" w:color="000000"/>
            </w:tcBorders>
            <w:shd w:val="clear" w:color="000000" w:fill="FFFFFF"/>
            <w:vAlign w:val="center"/>
            <w:hideMark/>
          </w:tcPr>
          <w:p w14:paraId="649646EC"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Nazwa i dane kontaktowe podprzetwarzającego</w:t>
            </w:r>
          </w:p>
        </w:tc>
        <w:tc>
          <w:tcPr>
            <w:tcW w:w="3537" w:type="dxa"/>
            <w:tcBorders>
              <w:top w:val="single" w:sz="4" w:space="0" w:color="auto"/>
              <w:left w:val="nil"/>
              <w:bottom w:val="single" w:sz="4" w:space="0" w:color="auto"/>
              <w:right w:val="single" w:sz="4" w:space="0" w:color="000000"/>
            </w:tcBorders>
            <w:shd w:val="clear" w:color="000000" w:fill="FFFFFF"/>
          </w:tcPr>
          <w:p w14:paraId="742BB3BB" w14:textId="77777777" w:rsidR="00612CB1" w:rsidRPr="00ED0093" w:rsidRDefault="00612CB1" w:rsidP="00C81ABF">
            <w:pPr>
              <w:spacing w:after="0" w:line="240" w:lineRule="auto"/>
              <w:jc w:val="center"/>
              <w:rPr>
                <w:rFonts w:eastAsia="Times New Roman"/>
                <w:b/>
                <w:bCs/>
                <w:color w:val="000000"/>
                <w:sz w:val="20"/>
                <w:szCs w:val="20"/>
                <w:lang w:eastAsia="pl-PL"/>
              </w:rPr>
            </w:pPr>
          </w:p>
        </w:tc>
      </w:tr>
      <w:tr w:rsidR="00612CB1" w:rsidRPr="00ED0093" w14:paraId="08F23809" w14:textId="77777777" w:rsidTr="00C81ABF">
        <w:trPr>
          <w:trHeight w:val="69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0041B4" w14:textId="77777777" w:rsidR="00612CB1" w:rsidRPr="00ED0093" w:rsidRDefault="00612CB1" w:rsidP="00C81ABF">
            <w:pPr>
              <w:spacing w:after="0" w:line="240" w:lineRule="auto"/>
              <w:rPr>
                <w:rFonts w:eastAsia="Times New Roman"/>
                <w:b/>
                <w:bCs/>
                <w:color w:val="000000"/>
                <w:sz w:val="20"/>
                <w:szCs w:val="20"/>
                <w:lang w:eastAsia="pl-PL"/>
              </w:rPr>
            </w:pPr>
          </w:p>
        </w:tc>
        <w:tc>
          <w:tcPr>
            <w:tcW w:w="1843" w:type="dxa"/>
            <w:vMerge/>
            <w:tcBorders>
              <w:top w:val="nil"/>
              <w:left w:val="single" w:sz="4" w:space="0" w:color="auto"/>
              <w:bottom w:val="single" w:sz="4" w:space="0" w:color="auto"/>
              <w:right w:val="single" w:sz="4" w:space="0" w:color="auto"/>
            </w:tcBorders>
            <w:vAlign w:val="center"/>
            <w:hideMark/>
          </w:tcPr>
          <w:p w14:paraId="7FE565A9" w14:textId="77777777" w:rsidR="00612CB1" w:rsidRPr="00ED0093" w:rsidRDefault="00612CB1" w:rsidP="00C81ABF">
            <w:pPr>
              <w:spacing w:after="0" w:line="240" w:lineRule="auto"/>
              <w:rPr>
                <w:rFonts w:eastAsia="Times New Roman"/>
                <w:b/>
                <w:bCs/>
                <w:color w:val="000000"/>
                <w:sz w:val="20"/>
                <w:szCs w:val="20"/>
                <w:lang w:eastAsia="pl-PL"/>
              </w:rPr>
            </w:pP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1E7A0B58" w14:textId="77777777" w:rsidR="00612CB1" w:rsidRPr="00ED0093" w:rsidRDefault="00612CB1" w:rsidP="00C81ABF">
            <w:pPr>
              <w:spacing w:after="0" w:line="240" w:lineRule="auto"/>
              <w:jc w:val="center"/>
              <w:rPr>
                <w:rFonts w:eastAsia="Times New Roman"/>
                <w:b/>
                <w:bCs/>
                <w:color w:val="000000"/>
                <w:sz w:val="20"/>
                <w:szCs w:val="20"/>
                <w:lang w:eastAsia="pl-PL"/>
              </w:rPr>
            </w:pPr>
            <w:r w:rsidRPr="00ED0093">
              <w:rPr>
                <w:rFonts w:eastAsia="Times New Roman"/>
                <w:b/>
                <w:bCs/>
                <w:color w:val="000000"/>
                <w:sz w:val="20"/>
                <w:szCs w:val="20"/>
                <w:lang w:eastAsia="pl-PL"/>
              </w:rPr>
              <w:t>Kategorie podpowierzonych przetwarzań</w:t>
            </w:r>
          </w:p>
        </w:tc>
        <w:tc>
          <w:tcPr>
            <w:tcW w:w="3537" w:type="dxa"/>
            <w:tcBorders>
              <w:top w:val="single" w:sz="4" w:space="0" w:color="auto"/>
              <w:left w:val="nil"/>
              <w:bottom w:val="single" w:sz="4" w:space="0" w:color="auto"/>
              <w:right w:val="single" w:sz="4" w:space="0" w:color="auto"/>
            </w:tcBorders>
            <w:shd w:val="clear" w:color="000000" w:fill="FFFFFF"/>
          </w:tcPr>
          <w:p w14:paraId="4B11E7B0" w14:textId="77777777" w:rsidR="00612CB1" w:rsidRPr="00ED0093" w:rsidRDefault="00612CB1" w:rsidP="00C81ABF">
            <w:pPr>
              <w:spacing w:after="0" w:line="240" w:lineRule="auto"/>
              <w:jc w:val="center"/>
              <w:rPr>
                <w:rFonts w:eastAsia="Times New Roman"/>
                <w:b/>
                <w:bCs/>
                <w:color w:val="000000"/>
                <w:sz w:val="20"/>
                <w:szCs w:val="20"/>
                <w:lang w:eastAsia="pl-PL"/>
              </w:rPr>
            </w:pPr>
          </w:p>
        </w:tc>
      </w:tr>
    </w:tbl>
    <w:p w14:paraId="4F5C76BA" w14:textId="77777777" w:rsidR="00612CB1" w:rsidRDefault="00612CB1" w:rsidP="00612CB1">
      <w:pPr>
        <w:widowControl w:val="0"/>
        <w:spacing w:after="120" w:line="240" w:lineRule="atLeast"/>
        <w:jc w:val="center"/>
        <w:rPr>
          <w:rFonts w:asciiTheme="minorHAnsi" w:hAnsiTheme="minorHAnsi"/>
          <w:lang w:eastAsia="pl-PL"/>
        </w:rPr>
      </w:pPr>
    </w:p>
    <w:p w14:paraId="2943A606" w14:textId="77777777" w:rsidR="00612CB1" w:rsidRDefault="00612CB1" w:rsidP="00612CB1">
      <w:pPr>
        <w:widowControl w:val="0"/>
        <w:spacing w:after="120" w:line="240" w:lineRule="atLeast"/>
        <w:jc w:val="center"/>
        <w:rPr>
          <w:rFonts w:asciiTheme="minorHAnsi" w:hAnsiTheme="minorHAnsi"/>
          <w:lang w:eastAsia="pl-PL"/>
        </w:rPr>
      </w:pPr>
    </w:p>
    <w:p w14:paraId="2344EF9A" w14:textId="77777777" w:rsidR="00612CB1" w:rsidRDefault="00612CB1" w:rsidP="00612CB1">
      <w:pPr>
        <w:widowControl w:val="0"/>
        <w:spacing w:after="120" w:line="240" w:lineRule="atLeast"/>
        <w:jc w:val="center"/>
        <w:rPr>
          <w:rFonts w:asciiTheme="minorHAnsi" w:hAnsiTheme="minorHAnsi"/>
          <w:lang w:eastAsia="pl-PL"/>
        </w:rPr>
      </w:pPr>
    </w:p>
    <w:p w14:paraId="26A89BFF" w14:textId="77777777" w:rsidR="00612CB1" w:rsidRDefault="00612CB1" w:rsidP="00612CB1">
      <w:pPr>
        <w:widowControl w:val="0"/>
        <w:spacing w:after="120" w:line="240" w:lineRule="atLeast"/>
        <w:jc w:val="center"/>
        <w:rPr>
          <w:rFonts w:asciiTheme="minorHAnsi" w:hAnsiTheme="minorHAnsi"/>
          <w:lang w:eastAsia="pl-PL"/>
        </w:rPr>
      </w:pPr>
    </w:p>
    <w:p w14:paraId="2D755031" w14:textId="77777777" w:rsidR="00612CB1" w:rsidRDefault="00612CB1" w:rsidP="00612CB1">
      <w:pPr>
        <w:widowControl w:val="0"/>
        <w:spacing w:after="120" w:line="240" w:lineRule="atLeast"/>
        <w:jc w:val="center"/>
        <w:rPr>
          <w:rFonts w:asciiTheme="minorHAnsi" w:hAnsiTheme="minorHAnsi"/>
          <w:lang w:eastAsia="pl-PL"/>
        </w:rPr>
      </w:pPr>
    </w:p>
    <w:p w14:paraId="08923761" w14:textId="77777777" w:rsidR="00612CB1" w:rsidRDefault="00612CB1" w:rsidP="00612CB1">
      <w:pPr>
        <w:widowControl w:val="0"/>
        <w:spacing w:after="120" w:line="240" w:lineRule="atLeast"/>
        <w:jc w:val="center"/>
        <w:rPr>
          <w:rFonts w:asciiTheme="minorHAnsi" w:hAnsiTheme="minorHAnsi"/>
          <w:lang w:eastAsia="pl-PL"/>
        </w:rPr>
      </w:pPr>
    </w:p>
    <w:p w14:paraId="6C6333F7" w14:textId="77777777" w:rsidR="00612CB1" w:rsidRDefault="00612CB1" w:rsidP="00612CB1">
      <w:pPr>
        <w:widowControl w:val="0"/>
        <w:spacing w:after="120" w:line="240" w:lineRule="atLeast"/>
        <w:jc w:val="center"/>
        <w:rPr>
          <w:rFonts w:asciiTheme="minorHAnsi" w:hAnsiTheme="minorHAnsi"/>
          <w:lang w:eastAsia="pl-PL"/>
        </w:rPr>
      </w:pPr>
    </w:p>
    <w:p w14:paraId="34CD7F9F" w14:textId="77777777" w:rsidR="00612CB1" w:rsidRPr="004C42C0" w:rsidRDefault="00612CB1" w:rsidP="00612CB1">
      <w:pPr>
        <w:spacing w:after="0" w:line="240" w:lineRule="auto"/>
        <w:jc w:val="center"/>
        <w:rPr>
          <w:rFonts w:asciiTheme="minorHAnsi" w:hAnsiTheme="minorHAnsi"/>
          <w:b/>
          <w:lang w:eastAsia="ar-SA"/>
        </w:rPr>
      </w:pPr>
      <w:r w:rsidRPr="004C42C0">
        <w:rPr>
          <w:rFonts w:asciiTheme="minorHAnsi" w:hAnsiTheme="minorHAnsi"/>
          <w:b/>
          <w:lang w:eastAsia="ar-SA"/>
        </w:rPr>
        <w:lastRenderedPageBreak/>
        <w:t>Załącznik nr 3</w:t>
      </w:r>
    </w:p>
    <w:p w14:paraId="4AA5B806" w14:textId="77777777" w:rsidR="00612CB1" w:rsidRPr="004C42C0" w:rsidRDefault="00612CB1" w:rsidP="00612CB1">
      <w:pPr>
        <w:spacing w:after="0" w:line="240" w:lineRule="auto"/>
        <w:jc w:val="center"/>
        <w:rPr>
          <w:rFonts w:asciiTheme="minorHAnsi" w:hAnsiTheme="minorHAnsi"/>
          <w:b/>
          <w:lang w:eastAsia="ar-SA"/>
        </w:rPr>
      </w:pPr>
    </w:p>
    <w:p w14:paraId="5291A009" w14:textId="77777777" w:rsidR="00612CB1" w:rsidRDefault="00612CB1" w:rsidP="00612CB1">
      <w:pPr>
        <w:spacing w:after="0" w:line="240" w:lineRule="auto"/>
        <w:jc w:val="center"/>
        <w:rPr>
          <w:rFonts w:asciiTheme="minorHAnsi" w:hAnsiTheme="minorHAnsi"/>
          <w:b/>
          <w:sz w:val="28"/>
          <w:lang w:eastAsia="ar-SA"/>
        </w:rPr>
      </w:pPr>
      <w:r w:rsidRPr="007E43D0">
        <w:rPr>
          <w:rFonts w:asciiTheme="minorHAnsi" w:hAnsiTheme="minorHAnsi"/>
          <w:b/>
          <w:sz w:val="28"/>
          <w:lang w:eastAsia="ar-SA"/>
        </w:rPr>
        <w:t xml:space="preserve">Lista podmiotów, którym Procesor podpowierza </w:t>
      </w:r>
    </w:p>
    <w:p w14:paraId="37B55BA7" w14:textId="77777777" w:rsidR="00612CB1" w:rsidRPr="007E43D0" w:rsidRDefault="00612CB1" w:rsidP="00612CB1">
      <w:pPr>
        <w:spacing w:after="0" w:line="240" w:lineRule="auto"/>
        <w:jc w:val="center"/>
        <w:rPr>
          <w:rFonts w:asciiTheme="minorHAnsi" w:hAnsiTheme="minorHAnsi"/>
          <w:b/>
          <w:sz w:val="28"/>
          <w:lang w:eastAsia="ar-SA"/>
        </w:rPr>
      </w:pPr>
      <w:r w:rsidRPr="007E43D0">
        <w:rPr>
          <w:rFonts w:asciiTheme="minorHAnsi" w:hAnsiTheme="minorHAnsi"/>
          <w:b/>
          <w:sz w:val="28"/>
          <w:lang w:eastAsia="ar-SA"/>
        </w:rPr>
        <w:t>przetwarzanie danych osobowych</w:t>
      </w:r>
    </w:p>
    <w:p w14:paraId="4389DC1A" w14:textId="77777777" w:rsidR="00612CB1" w:rsidRPr="004C42C0" w:rsidRDefault="00612CB1" w:rsidP="00612CB1">
      <w:pPr>
        <w:spacing w:after="0" w:line="240" w:lineRule="auto"/>
        <w:jc w:val="center"/>
        <w:rPr>
          <w:rFonts w:asciiTheme="minorHAnsi" w:hAnsiTheme="minorHAnsi"/>
          <w:b/>
          <w:lang w:eastAsia="ar-SA"/>
        </w:rPr>
      </w:pPr>
    </w:p>
    <w:p w14:paraId="1ACDA165" w14:textId="77777777" w:rsidR="00612CB1" w:rsidRDefault="00612CB1" w:rsidP="00612CB1">
      <w:pPr>
        <w:spacing w:after="0" w:line="240" w:lineRule="auto"/>
        <w:jc w:val="center"/>
        <w:rPr>
          <w:rFonts w:asciiTheme="minorHAnsi" w:hAnsiTheme="minorHAnsi"/>
          <w:lang w:eastAsia="ar-SA"/>
        </w:rPr>
      </w:pPr>
    </w:p>
    <w:tbl>
      <w:tblPr>
        <w:tblStyle w:val="Tabela-Siatka"/>
        <w:tblW w:w="0" w:type="auto"/>
        <w:tblLook w:val="04A0" w:firstRow="1" w:lastRow="0" w:firstColumn="1" w:lastColumn="0" w:noHBand="0" w:noVBand="1"/>
      </w:tblPr>
      <w:tblGrid>
        <w:gridCol w:w="561"/>
        <w:gridCol w:w="2835"/>
        <w:gridCol w:w="3119"/>
        <w:gridCol w:w="2545"/>
      </w:tblGrid>
      <w:tr w:rsidR="00612CB1" w:rsidRPr="00DC3210" w14:paraId="1750DDDC" w14:textId="77777777" w:rsidTr="00C81ABF">
        <w:tc>
          <w:tcPr>
            <w:tcW w:w="562" w:type="dxa"/>
          </w:tcPr>
          <w:p w14:paraId="5DB57243" w14:textId="77777777" w:rsidR="00612CB1" w:rsidRPr="00DC3210" w:rsidRDefault="00612CB1" w:rsidP="00C81ABF">
            <w:pPr>
              <w:jc w:val="center"/>
              <w:rPr>
                <w:rFonts w:asciiTheme="minorHAnsi" w:hAnsiTheme="minorHAnsi"/>
                <w:b/>
                <w:sz w:val="26"/>
                <w:lang w:eastAsia="ar-SA"/>
              </w:rPr>
            </w:pPr>
            <w:r w:rsidRPr="00DC3210">
              <w:rPr>
                <w:rFonts w:asciiTheme="minorHAnsi" w:hAnsiTheme="minorHAnsi"/>
                <w:b/>
                <w:sz w:val="26"/>
                <w:lang w:eastAsia="ar-SA"/>
              </w:rPr>
              <w:t>LP</w:t>
            </w:r>
          </w:p>
        </w:tc>
        <w:tc>
          <w:tcPr>
            <w:tcW w:w="2835" w:type="dxa"/>
          </w:tcPr>
          <w:p w14:paraId="14ED54A0" w14:textId="77777777" w:rsidR="00612CB1" w:rsidRPr="00DC3210" w:rsidRDefault="00612CB1" w:rsidP="00C81ABF">
            <w:pPr>
              <w:jc w:val="center"/>
              <w:rPr>
                <w:rFonts w:asciiTheme="minorHAnsi" w:hAnsiTheme="minorHAnsi"/>
                <w:b/>
                <w:sz w:val="26"/>
                <w:lang w:eastAsia="ar-SA"/>
              </w:rPr>
            </w:pPr>
            <w:r w:rsidRPr="00DC3210">
              <w:rPr>
                <w:rFonts w:asciiTheme="minorHAnsi" w:hAnsiTheme="minorHAnsi"/>
                <w:b/>
                <w:sz w:val="26"/>
                <w:lang w:eastAsia="ar-SA"/>
              </w:rPr>
              <w:t>Nazwa podmiotu</w:t>
            </w:r>
          </w:p>
        </w:tc>
        <w:tc>
          <w:tcPr>
            <w:tcW w:w="3119" w:type="dxa"/>
          </w:tcPr>
          <w:p w14:paraId="6FD44142" w14:textId="77777777" w:rsidR="00612CB1" w:rsidRPr="00DC3210" w:rsidRDefault="00612CB1" w:rsidP="00C81ABF">
            <w:pPr>
              <w:jc w:val="center"/>
              <w:rPr>
                <w:rFonts w:asciiTheme="minorHAnsi" w:hAnsiTheme="minorHAnsi"/>
                <w:b/>
                <w:sz w:val="26"/>
                <w:lang w:eastAsia="ar-SA"/>
              </w:rPr>
            </w:pPr>
            <w:r w:rsidRPr="00DC3210">
              <w:rPr>
                <w:rFonts w:asciiTheme="minorHAnsi" w:hAnsiTheme="minorHAnsi"/>
                <w:b/>
                <w:sz w:val="26"/>
                <w:lang w:eastAsia="ar-SA"/>
              </w:rPr>
              <w:t>Adres podmiotu</w:t>
            </w:r>
          </w:p>
        </w:tc>
        <w:tc>
          <w:tcPr>
            <w:tcW w:w="2545" w:type="dxa"/>
          </w:tcPr>
          <w:p w14:paraId="3CD87797" w14:textId="77777777" w:rsidR="00612CB1" w:rsidRDefault="00612CB1" w:rsidP="00C81ABF">
            <w:pPr>
              <w:rPr>
                <w:rFonts w:asciiTheme="minorHAnsi" w:hAnsiTheme="minorHAnsi"/>
                <w:b/>
                <w:sz w:val="26"/>
                <w:lang w:eastAsia="ar-SA"/>
              </w:rPr>
            </w:pPr>
            <w:r>
              <w:rPr>
                <w:rFonts w:asciiTheme="minorHAnsi" w:hAnsiTheme="minorHAnsi"/>
                <w:b/>
                <w:sz w:val="26"/>
                <w:lang w:eastAsia="ar-SA"/>
              </w:rPr>
              <w:t>Rodzaj</w:t>
            </w:r>
          </w:p>
          <w:p w14:paraId="5770A403" w14:textId="77777777" w:rsidR="00612CB1" w:rsidRPr="00DC3210" w:rsidRDefault="00612CB1" w:rsidP="00C81ABF">
            <w:pPr>
              <w:rPr>
                <w:rFonts w:asciiTheme="minorHAnsi" w:hAnsiTheme="minorHAnsi"/>
                <w:b/>
                <w:sz w:val="26"/>
                <w:lang w:eastAsia="ar-SA"/>
              </w:rPr>
            </w:pPr>
            <w:r w:rsidRPr="00DC3210">
              <w:rPr>
                <w:rFonts w:asciiTheme="minorHAnsi" w:hAnsiTheme="minorHAnsi"/>
                <w:b/>
                <w:sz w:val="26"/>
                <w:lang w:eastAsia="ar-SA"/>
              </w:rPr>
              <w:t>powierzonych czynności</w:t>
            </w:r>
          </w:p>
        </w:tc>
      </w:tr>
      <w:tr w:rsidR="00612CB1" w:rsidRPr="00DC3210" w14:paraId="0FCE4254" w14:textId="77777777" w:rsidTr="00C81ABF">
        <w:tc>
          <w:tcPr>
            <w:tcW w:w="562" w:type="dxa"/>
          </w:tcPr>
          <w:p w14:paraId="145C0170" w14:textId="77777777" w:rsidR="00612CB1" w:rsidRPr="00DC3210" w:rsidRDefault="00612CB1" w:rsidP="00C81ABF">
            <w:pPr>
              <w:jc w:val="center"/>
              <w:rPr>
                <w:rFonts w:asciiTheme="minorHAnsi" w:hAnsiTheme="minorHAnsi"/>
                <w:sz w:val="26"/>
                <w:lang w:eastAsia="ar-SA"/>
              </w:rPr>
            </w:pPr>
            <w:r w:rsidRPr="00DC3210">
              <w:rPr>
                <w:rFonts w:asciiTheme="minorHAnsi" w:hAnsiTheme="minorHAnsi"/>
                <w:sz w:val="26"/>
                <w:lang w:eastAsia="ar-SA"/>
              </w:rPr>
              <w:t>1</w:t>
            </w:r>
          </w:p>
        </w:tc>
        <w:tc>
          <w:tcPr>
            <w:tcW w:w="2835" w:type="dxa"/>
          </w:tcPr>
          <w:p w14:paraId="28AFE83A" w14:textId="77777777" w:rsidR="00612CB1" w:rsidRPr="00DC3210" w:rsidRDefault="00612CB1" w:rsidP="00C81ABF">
            <w:pPr>
              <w:jc w:val="center"/>
              <w:rPr>
                <w:rFonts w:asciiTheme="minorHAnsi" w:hAnsiTheme="minorHAnsi"/>
                <w:sz w:val="26"/>
                <w:lang w:eastAsia="ar-SA"/>
              </w:rPr>
            </w:pPr>
          </w:p>
        </w:tc>
        <w:tc>
          <w:tcPr>
            <w:tcW w:w="3119" w:type="dxa"/>
          </w:tcPr>
          <w:p w14:paraId="7F6CB7EE" w14:textId="77777777" w:rsidR="00612CB1" w:rsidRPr="00DC3210" w:rsidRDefault="00612CB1" w:rsidP="00C81ABF">
            <w:pPr>
              <w:jc w:val="center"/>
              <w:rPr>
                <w:rFonts w:asciiTheme="minorHAnsi" w:hAnsiTheme="minorHAnsi"/>
                <w:sz w:val="26"/>
                <w:lang w:eastAsia="ar-SA"/>
              </w:rPr>
            </w:pPr>
          </w:p>
        </w:tc>
        <w:tc>
          <w:tcPr>
            <w:tcW w:w="2545" w:type="dxa"/>
          </w:tcPr>
          <w:p w14:paraId="08D934E1" w14:textId="77777777" w:rsidR="00612CB1" w:rsidRPr="00DC3210" w:rsidRDefault="00612CB1" w:rsidP="00C81ABF">
            <w:pPr>
              <w:jc w:val="center"/>
              <w:rPr>
                <w:rFonts w:asciiTheme="minorHAnsi" w:hAnsiTheme="minorHAnsi"/>
                <w:sz w:val="26"/>
                <w:lang w:eastAsia="ar-SA"/>
              </w:rPr>
            </w:pPr>
          </w:p>
        </w:tc>
      </w:tr>
      <w:tr w:rsidR="00612CB1" w:rsidRPr="00DC3210" w14:paraId="197B24E8" w14:textId="77777777" w:rsidTr="00C81ABF">
        <w:tc>
          <w:tcPr>
            <w:tcW w:w="562" w:type="dxa"/>
          </w:tcPr>
          <w:p w14:paraId="76D358E5" w14:textId="77777777" w:rsidR="00612CB1" w:rsidRPr="00DC3210" w:rsidRDefault="00612CB1" w:rsidP="00C81ABF">
            <w:pPr>
              <w:jc w:val="center"/>
              <w:rPr>
                <w:rFonts w:asciiTheme="minorHAnsi" w:hAnsiTheme="minorHAnsi"/>
                <w:sz w:val="26"/>
                <w:lang w:eastAsia="ar-SA"/>
              </w:rPr>
            </w:pPr>
            <w:r w:rsidRPr="00DC3210">
              <w:rPr>
                <w:rFonts w:asciiTheme="minorHAnsi" w:hAnsiTheme="minorHAnsi"/>
                <w:sz w:val="26"/>
                <w:lang w:eastAsia="ar-SA"/>
              </w:rPr>
              <w:t>2</w:t>
            </w:r>
          </w:p>
        </w:tc>
        <w:tc>
          <w:tcPr>
            <w:tcW w:w="2835" w:type="dxa"/>
          </w:tcPr>
          <w:p w14:paraId="250634DE" w14:textId="77777777" w:rsidR="00612CB1" w:rsidRPr="00DC3210" w:rsidRDefault="00612CB1" w:rsidP="00C81ABF">
            <w:pPr>
              <w:jc w:val="center"/>
              <w:rPr>
                <w:rFonts w:asciiTheme="minorHAnsi" w:hAnsiTheme="minorHAnsi"/>
                <w:sz w:val="26"/>
                <w:lang w:eastAsia="ar-SA"/>
              </w:rPr>
            </w:pPr>
          </w:p>
        </w:tc>
        <w:tc>
          <w:tcPr>
            <w:tcW w:w="3119" w:type="dxa"/>
          </w:tcPr>
          <w:p w14:paraId="7A26DCDF" w14:textId="77777777" w:rsidR="00612CB1" w:rsidRPr="00DC3210" w:rsidRDefault="00612CB1" w:rsidP="00C81ABF">
            <w:pPr>
              <w:jc w:val="center"/>
              <w:rPr>
                <w:rFonts w:asciiTheme="minorHAnsi" w:hAnsiTheme="minorHAnsi"/>
                <w:sz w:val="26"/>
                <w:lang w:eastAsia="ar-SA"/>
              </w:rPr>
            </w:pPr>
          </w:p>
        </w:tc>
        <w:tc>
          <w:tcPr>
            <w:tcW w:w="2545" w:type="dxa"/>
          </w:tcPr>
          <w:p w14:paraId="3FF44801" w14:textId="77777777" w:rsidR="00612CB1" w:rsidRPr="00DC3210" w:rsidRDefault="00612CB1" w:rsidP="00C81ABF">
            <w:pPr>
              <w:jc w:val="center"/>
              <w:rPr>
                <w:rFonts w:asciiTheme="minorHAnsi" w:hAnsiTheme="minorHAnsi"/>
                <w:sz w:val="26"/>
                <w:lang w:eastAsia="ar-SA"/>
              </w:rPr>
            </w:pPr>
          </w:p>
        </w:tc>
      </w:tr>
      <w:tr w:rsidR="00612CB1" w:rsidRPr="00DC3210" w14:paraId="7BAADD42" w14:textId="77777777" w:rsidTr="00C81ABF">
        <w:tc>
          <w:tcPr>
            <w:tcW w:w="562" w:type="dxa"/>
          </w:tcPr>
          <w:p w14:paraId="2443AA41" w14:textId="77777777" w:rsidR="00612CB1" w:rsidRPr="00DC3210" w:rsidRDefault="00612CB1" w:rsidP="00C81ABF">
            <w:pPr>
              <w:jc w:val="center"/>
              <w:rPr>
                <w:rFonts w:asciiTheme="minorHAnsi" w:hAnsiTheme="minorHAnsi"/>
                <w:sz w:val="26"/>
                <w:lang w:eastAsia="ar-SA"/>
              </w:rPr>
            </w:pPr>
            <w:r w:rsidRPr="00DC3210">
              <w:rPr>
                <w:rFonts w:asciiTheme="minorHAnsi" w:hAnsiTheme="minorHAnsi"/>
                <w:sz w:val="26"/>
                <w:lang w:eastAsia="ar-SA"/>
              </w:rPr>
              <w:t>3</w:t>
            </w:r>
          </w:p>
        </w:tc>
        <w:tc>
          <w:tcPr>
            <w:tcW w:w="2835" w:type="dxa"/>
          </w:tcPr>
          <w:p w14:paraId="52E74E83" w14:textId="77777777" w:rsidR="00612CB1" w:rsidRPr="00DC3210" w:rsidRDefault="00612CB1" w:rsidP="00C81ABF">
            <w:pPr>
              <w:jc w:val="center"/>
              <w:rPr>
                <w:rFonts w:asciiTheme="minorHAnsi" w:hAnsiTheme="minorHAnsi"/>
                <w:sz w:val="26"/>
                <w:lang w:eastAsia="ar-SA"/>
              </w:rPr>
            </w:pPr>
          </w:p>
        </w:tc>
        <w:tc>
          <w:tcPr>
            <w:tcW w:w="3119" w:type="dxa"/>
          </w:tcPr>
          <w:p w14:paraId="0EBBDBB3" w14:textId="77777777" w:rsidR="00612CB1" w:rsidRPr="00DC3210" w:rsidRDefault="00612CB1" w:rsidP="00C81ABF">
            <w:pPr>
              <w:jc w:val="center"/>
              <w:rPr>
                <w:rFonts w:asciiTheme="minorHAnsi" w:hAnsiTheme="minorHAnsi"/>
                <w:sz w:val="26"/>
                <w:lang w:eastAsia="ar-SA"/>
              </w:rPr>
            </w:pPr>
          </w:p>
        </w:tc>
        <w:tc>
          <w:tcPr>
            <w:tcW w:w="2545" w:type="dxa"/>
          </w:tcPr>
          <w:p w14:paraId="57E808EA" w14:textId="77777777" w:rsidR="00612CB1" w:rsidRPr="00DC3210" w:rsidRDefault="00612CB1" w:rsidP="00C81ABF">
            <w:pPr>
              <w:jc w:val="center"/>
              <w:rPr>
                <w:rFonts w:asciiTheme="minorHAnsi" w:hAnsiTheme="minorHAnsi"/>
                <w:sz w:val="26"/>
                <w:lang w:eastAsia="ar-SA"/>
              </w:rPr>
            </w:pPr>
          </w:p>
        </w:tc>
      </w:tr>
    </w:tbl>
    <w:p w14:paraId="64F72E87" w14:textId="77777777" w:rsidR="00612CB1" w:rsidRDefault="00612CB1" w:rsidP="00612CB1">
      <w:pPr>
        <w:spacing w:after="0" w:line="240" w:lineRule="auto"/>
        <w:jc w:val="center"/>
        <w:rPr>
          <w:rFonts w:asciiTheme="minorHAnsi" w:hAnsiTheme="minorHAnsi"/>
          <w:lang w:eastAsia="ar-SA"/>
        </w:rPr>
      </w:pPr>
    </w:p>
    <w:p w14:paraId="79C0CD20" w14:textId="77777777" w:rsidR="00612CB1" w:rsidRDefault="00612CB1" w:rsidP="00612CB1">
      <w:pPr>
        <w:spacing w:after="0" w:line="240" w:lineRule="auto"/>
        <w:jc w:val="center"/>
        <w:rPr>
          <w:rFonts w:asciiTheme="minorHAnsi" w:hAnsiTheme="minorHAnsi"/>
          <w:lang w:eastAsia="ar-SA"/>
        </w:rPr>
      </w:pPr>
    </w:p>
    <w:p w14:paraId="748A4DE4" w14:textId="77777777" w:rsidR="00612CB1" w:rsidRDefault="00612CB1" w:rsidP="00612CB1">
      <w:pPr>
        <w:widowControl w:val="0"/>
        <w:spacing w:after="120" w:line="240" w:lineRule="atLeast"/>
        <w:jc w:val="center"/>
        <w:rPr>
          <w:rFonts w:asciiTheme="minorHAnsi" w:hAnsiTheme="minorHAnsi"/>
          <w:lang w:eastAsia="pl-PL"/>
        </w:rPr>
      </w:pPr>
    </w:p>
    <w:p w14:paraId="78DB1B09" w14:textId="77777777" w:rsidR="00612CB1" w:rsidRDefault="00612CB1" w:rsidP="00612CB1">
      <w:pPr>
        <w:widowControl w:val="0"/>
        <w:spacing w:after="120" w:line="240" w:lineRule="atLeast"/>
        <w:jc w:val="center"/>
        <w:rPr>
          <w:rFonts w:asciiTheme="minorHAnsi" w:hAnsiTheme="minorHAnsi"/>
          <w:lang w:eastAsia="pl-PL"/>
        </w:rPr>
      </w:pPr>
    </w:p>
    <w:p w14:paraId="08A9282D" w14:textId="77777777" w:rsidR="00612CB1" w:rsidRDefault="00612CB1" w:rsidP="00612CB1">
      <w:pPr>
        <w:widowControl w:val="0"/>
        <w:spacing w:after="120" w:line="240" w:lineRule="atLeast"/>
        <w:jc w:val="center"/>
        <w:rPr>
          <w:rFonts w:asciiTheme="minorHAnsi" w:hAnsiTheme="minorHAnsi"/>
          <w:lang w:eastAsia="pl-PL"/>
        </w:rPr>
      </w:pPr>
    </w:p>
    <w:p w14:paraId="5C76FC38" w14:textId="77777777" w:rsidR="00612CB1" w:rsidRDefault="00612CB1" w:rsidP="00612CB1">
      <w:pPr>
        <w:widowControl w:val="0"/>
        <w:spacing w:after="120" w:line="240" w:lineRule="atLeast"/>
        <w:jc w:val="center"/>
        <w:rPr>
          <w:rFonts w:asciiTheme="minorHAnsi" w:hAnsiTheme="minorHAnsi"/>
          <w:lang w:eastAsia="pl-PL"/>
        </w:rPr>
      </w:pPr>
    </w:p>
    <w:p w14:paraId="5BB6E12F" w14:textId="77777777" w:rsidR="00612CB1" w:rsidRDefault="00612CB1" w:rsidP="00612CB1">
      <w:pPr>
        <w:widowControl w:val="0"/>
        <w:spacing w:after="120" w:line="240" w:lineRule="atLeast"/>
        <w:jc w:val="center"/>
        <w:rPr>
          <w:rFonts w:asciiTheme="minorHAnsi" w:hAnsiTheme="minorHAnsi"/>
          <w:lang w:eastAsia="pl-PL"/>
        </w:rPr>
      </w:pPr>
    </w:p>
    <w:p w14:paraId="11E9B70C" w14:textId="77777777" w:rsidR="00612CB1" w:rsidRDefault="00612CB1" w:rsidP="00612CB1">
      <w:pPr>
        <w:widowControl w:val="0"/>
        <w:spacing w:after="120" w:line="240" w:lineRule="atLeast"/>
        <w:jc w:val="center"/>
        <w:rPr>
          <w:rFonts w:asciiTheme="minorHAnsi" w:hAnsiTheme="minorHAnsi"/>
          <w:lang w:eastAsia="pl-PL"/>
        </w:rPr>
      </w:pPr>
    </w:p>
    <w:p w14:paraId="4E1FFB36" w14:textId="77777777" w:rsidR="00612CB1" w:rsidRDefault="00612CB1" w:rsidP="00612CB1">
      <w:pPr>
        <w:widowControl w:val="0"/>
        <w:spacing w:after="120" w:line="240" w:lineRule="atLeast"/>
        <w:jc w:val="center"/>
        <w:rPr>
          <w:rFonts w:asciiTheme="minorHAnsi" w:hAnsiTheme="minorHAnsi"/>
          <w:lang w:eastAsia="pl-PL"/>
        </w:rPr>
      </w:pPr>
    </w:p>
    <w:p w14:paraId="3BF514C5" w14:textId="77777777" w:rsidR="00612CB1" w:rsidRDefault="00612CB1" w:rsidP="00612CB1">
      <w:pPr>
        <w:widowControl w:val="0"/>
        <w:spacing w:after="120" w:line="240" w:lineRule="atLeast"/>
        <w:jc w:val="center"/>
        <w:rPr>
          <w:rFonts w:asciiTheme="minorHAnsi" w:hAnsiTheme="minorHAnsi"/>
          <w:lang w:eastAsia="pl-PL"/>
        </w:rPr>
      </w:pPr>
    </w:p>
    <w:p w14:paraId="442A8E5A" w14:textId="77777777" w:rsidR="00612CB1" w:rsidRDefault="00612CB1" w:rsidP="00612CB1">
      <w:pPr>
        <w:widowControl w:val="0"/>
        <w:spacing w:after="120" w:line="240" w:lineRule="atLeast"/>
        <w:jc w:val="center"/>
        <w:rPr>
          <w:rFonts w:asciiTheme="minorHAnsi" w:hAnsiTheme="minorHAnsi"/>
          <w:lang w:eastAsia="pl-PL"/>
        </w:rPr>
      </w:pPr>
    </w:p>
    <w:p w14:paraId="2FA3E2CC" w14:textId="77777777" w:rsidR="00612CB1" w:rsidRDefault="00612CB1" w:rsidP="00612CB1">
      <w:pPr>
        <w:widowControl w:val="0"/>
        <w:spacing w:after="120" w:line="240" w:lineRule="atLeast"/>
        <w:jc w:val="center"/>
        <w:rPr>
          <w:rFonts w:asciiTheme="minorHAnsi" w:hAnsiTheme="minorHAnsi"/>
          <w:lang w:eastAsia="pl-PL"/>
        </w:rPr>
      </w:pPr>
    </w:p>
    <w:p w14:paraId="3D406641" w14:textId="77777777" w:rsidR="00612CB1" w:rsidRDefault="00612CB1" w:rsidP="00612CB1">
      <w:pPr>
        <w:widowControl w:val="0"/>
        <w:spacing w:after="120" w:line="240" w:lineRule="atLeast"/>
        <w:jc w:val="center"/>
        <w:rPr>
          <w:rFonts w:asciiTheme="minorHAnsi" w:hAnsiTheme="minorHAnsi"/>
          <w:lang w:eastAsia="pl-PL"/>
        </w:rPr>
      </w:pPr>
    </w:p>
    <w:p w14:paraId="6A9FA3A7" w14:textId="77777777" w:rsidR="00612CB1" w:rsidRDefault="00612CB1" w:rsidP="00612CB1">
      <w:pPr>
        <w:widowControl w:val="0"/>
        <w:spacing w:after="120" w:line="240" w:lineRule="atLeast"/>
        <w:jc w:val="center"/>
        <w:rPr>
          <w:rFonts w:asciiTheme="minorHAnsi" w:hAnsiTheme="minorHAnsi"/>
          <w:lang w:eastAsia="pl-PL"/>
        </w:rPr>
      </w:pPr>
    </w:p>
    <w:p w14:paraId="095627EC" w14:textId="77777777" w:rsidR="00612CB1" w:rsidRDefault="00612CB1" w:rsidP="00612CB1">
      <w:pPr>
        <w:widowControl w:val="0"/>
        <w:spacing w:after="120" w:line="240" w:lineRule="atLeast"/>
        <w:jc w:val="center"/>
        <w:rPr>
          <w:rFonts w:asciiTheme="minorHAnsi" w:hAnsiTheme="minorHAnsi"/>
          <w:lang w:eastAsia="pl-PL"/>
        </w:rPr>
      </w:pPr>
    </w:p>
    <w:p w14:paraId="49462B93" w14:textId="77777777" w:rsidR="00612CB1" w:rsidRDefault="00612CB1" w:rsidP="00612CB1">
      <w:pPr>
        <w:widowControl w:val="0"/>
        <w:spacing w:after="120" w:line="240" w:lineRule="atLeast"/>
        <w:jc w:val="center"/>
        <w:rPr>
          <w:rFonts w:asciiTheme="minorHAnsi" w:hAnsiTheme="minorHAnsi"/>
          <w:lang w:eastAsia="pl-PL"/>
        </w:rPr>
      </w:pPr>
    </w:p>
    <w:p w14:paraId="24029200" w14:textId="77777777" w:rsidR="00612CB1" w:rsidRDefault="00612CB1" w:rsidP="00612CB1">
      <w:pPr>
        <w:widowControl w:val="0"/>
        <w:spacing w:after="120" w:line="240" w:lineRule="atLeast"/>
        <w:jc w:val="center"/>
        <w:rPr>
          <w:rFonts w:asciiTheme="minorHAnsi" w:hAnsiTheme="minorHAnsi"/>
          <w:lang w:eastAsia="pl-PL"/>
        </w:rPr>
      </w:pPr>
    </w:p>
    <w:p w14:paraId="11A7DD8C" w14:textId="77777777" w:rsidR="00612CB1" w:rsidRDefault="00612CB1" w:rsidP="00612CB1">
      <w:pPr>
        <w:widowControl w:val="0"/>
        <w:spacing w:after="120" w:line="240" w:lineRule="atLeast"/>
        <w:jc w:val="center"/>
        <w:rPr>
          <w:rFonts w:asciiTheme="minorHAnsi" w:hAnsiTheme="minorHAnsi"/>
          <w:lang w:eastAsia="pl-PL"/>
        </w:rPr>
      </w:pPr>
    </w:p>
    <w:p w14:paraId="6FEB0BA3" w14:textId="77777777" w:rsidR="00612CB1" w:rsidRDefault="00612CB1" w:rsidP="00612CB1">
      <w:pPr>
        <w:widowControl w:val="0"/>
        <w:spacing w:after="120" w:line="240" w:lineRule="atLeast"/>
        <w:jc w:val="center"/>
        <w:rPr>
          <w:rFonts w:asciiTheme="minorHAnsi" w:hAnsiTheme="minorHAnsi"/>
          <w:lang w:eastAsia="pl-PL"/>
        </w:rPr>
      </w:pPr>
    </w:p>
    <w:p w14:paraId="272A6CDE" w14:textId="77777777" w:rsidR="00612CB1" w:rsidRDefault="00612CB1" w:rsidP="00612CB1">
      <w:pPr>
        <w:widowControl w:val="0"/>
        <w:spacing w:after="120" w:line="240" w:lineRule="atLeast"/>
        <w:jc w:val="center"/>
        <w:rPr>
          <w:rFonts w:asciiTheme="minorHAnsi" w:hAnsiTheme="minorHAnsi"/>
          <w:lang w:eastAsia="pl-PL"/>
        </w:rPr>
      </w:pPr>
    </w:p>
    <w:p w14:paraId="219F55D8" w14:textId="77777777" w:rsidR="00612CB1" w:rsidRDefault="00612CB1" w:rsidP="00612CB1">
      <w:pPr>
        <w:widowControl w:val="0"/>
        <w:spacing w:after="120" w:line="240" w:lineRule="atLeast"/>
        <w:jc w:val="center"/>
        <w:rPr>
          <w:rFonts w:asciiTheme="minorHAnsi" w:hAnsiTheme="minorHAnsi"/>
          <w:lang w:eastAsia="pl-PL"/>
        </w:rPr>
      </w:pPr>
    </w:p>
    <w:p w14:paraId="78AD0719" w14:textId="77777777" w:rsidR="00612CB1" w:rsidRDefault="00612CB1" w:rsidP="00612CB1">
      <w:pPr>
        <w:widowControl w:val="0"/>
        <w:spacing w:after="120" w:line="240" w:lineRule="atLeast"/>
        <w:jc w:val="center"/>
        <w:rPr>
          <w:rFonts w:asciiTheme="minorHAnsi" w:hAnsiTheme="minorHAnsi"/>
          <w:lang w:eastAsia="pl-PL"/>
        </w:rPr>
      </w:pPr>
    </w:p>
    <w:p w14:paraId="20F63CCD" w14:textId="77777777" w:rsidR="00612CB1" w:rsidRDefault="00612CB1" w:rsidP="00612CB1">
      <w:pPr>
        <w:widowControl w:val="0"/>
        <w:spacing w:after="120" w:line="240" w:lineRule="atLeast"/>
        <w:jc w:val="center"/>
        <w:rPr>
          <w:rFonts w:asciiTheme="minorHAnsi" w:hAnsiTheme="minorHAnsi"/>
          <w:lang w:eastAsia="pl-PL"/>
        </w:rPr>
      </w:pPr>
    </w:p>
    <w:p w14:paraId="21873B8C" w14:textId="77777777" w:rsidR="00612CB1" w:rsidRDefault="00612CB1" w:rsidP="00612CB1">
      <w:pPr>
        <w:widowControl w:val="0"/>
        <w:spacing w:after="120" w:line="240" w:lineRule="atLeast"/>
        <w:jc w:val="center"/>
        <w:rPr>
          <w:rFonts w:asciiTheme="minorHAnsi" w:hAnsiTheme="minorHAnsi"/>
          <w:lang w:eastAsia="pl-PL"/>
        </w:rPr>
      </w:pPr>
    </w:p>
    <w:p w14:paraId="5C0430BD" w14:textId="77777777" w:rsidR="00612CB1" w:rsidRDefault="00612CB1" w:rsidP="00612CB1">
      <w:pPr>
        <w:widowControl w:val="0"/>
        <w:spacing w:after="120" w:line="240" w:lineRule="atLeast"/>
        <w:jc w:val="center"/>
        <w:rPr>
          <w:rFonts w:asciiTheme="minorHAnsi" w:hAnsiTheme="minorHAnsi"/>
          <w:lang w:eastAsia="pl-PL"/>
        </w:rPr>
      </w:pPr>
    </w:p>
    <w:p w14:paraId="27CEBC6C" w14:textId="77777777" w:rsidR="00612CB1" w:rsidRDefault="00612CB1" w:rsidP="00612CB1">
      <w:pPr>
        <w:widowControl w:val="0"/>
        <w:spacing w:after="120" w:line="240" w:lineRule="atLeast"/>
        <w:jc w:val="center"/>
        <w:rPr>
          <w:rFonts w:asciiTheme="minorHAnsi" w:hAnsiTheme="minorHAnsi"/>
          <w:lang w:eastAsia="pl-PL"/>
        </w:rPr>
      </w:pPr>
    </w:p>
    <w:p w14:paraId="411F3514" w14:textId="77777777" w:rsidR="00612CB1" w:rsidRDefault="00612CB1" w:rsidP="00612CB1">
      <w:pPr>
        <w:widowControl w:val="0"/>
        <w:spacing w:after="120" w:line="240" w:lineRule="atLeast"/>
        <w:jc w:val="center"/>
        <w:rPr>
          <w:rFonts w:asciiTheme="minorHAnsi" w:hAnsiTheme="minorHAnsi"/>
          <w:lang w:eastAsia="pl-PL"/>
        </w:rPr>
      </w:pPr>
    </w:p>
    <w:p w14:paraId="654422CB" w14:textId="77777777" w:rsidR="00612CB1" w:rsidRPr="00A90826" w:rsidRDefault="00612CB1" w:rsidP="00612CB1">
      <w:pPr>
        <w:pStyle w:val="Akapitzlist"/>
        <w:widowControl w:val="0"/>
        <w:suppressAutoHyphens/>
        <w:spacing w:after="120" w:line="240" w:lineRule="atLeast"/>
        <w:ind w:left="851"/>
        <w:contextualSpacing w:val="0"/>
        <w:jc w:val="center"/>
        <w:rPr>
          <w:rFonts w:asciiTheme="minorHAnsi" w:hAnsiTheme="minorHAnsi"/>
          <w:b/>
          <w:lang w:eastAsia="ar-SA"/>
        </w:rPr>
      </w:pPr>
      <w:r w:rsidRPr="00A90826">
        <w:rPr>
          <w:rFonts w:asciiTheme="minorHAnsi" w:hAnsiTheme="minorHAnsi"/>
          <w:b/>
          <w:lang w:eastAsia="ar-SA"/>
        </w:rPr>
        <w:lastRenderedPageBreak/>
        <w:t>Załącznik nr 4</w:t>
      </w:r>
    </w:p>
    <w:p w14:paraId="01F7C07C" w14:textId="77777777" w:rsidR="00612CB1" w:rsidRDefault="00612CB1" w:rsidP="00612CB1">
      <w:pPr>
        <w:pStyle w:val="Akapitzlist"/>
        <w:widowControl w:val="0"/>
        <w:suppressAutoHyphens/>
        <w:spacing w:after="120" w:line="240" w:lineRule="atLeast"/>
        <w:ind w:left="851"/>
        <w:contextualSpacing w:val="0"/>
        <w:jc w:val="center"/>
        <w:rPr>
          <w:rFonts w:asciiTheme="minorHAnsi" w:hAnsiTheme="minorHAnsi"/>
          <w:b/>
          <w:sz w:val="26"/>
          <w:lang w:eastAsia="ar-SA"/>
        </w:rPr>
      </w:pPr>
      <w:r w:rsidRPr="00DC3210">
        <w:rPr>
          <w:rFonts w:asciiTheme="minorHAnsi" w:hAnsiTheme="minorHAnsi"/>
          <w:b/>
          <w:sz w:val="26"/>
          <w:lang w:eastAsia="ar-SA"/>
        </w:rPr>
        <w:t>Wzór zgłoszenia naruszenia ochrony danych osobowych</w:t>
      </w:r>
    </w:p>
    <w:p w14:paraId="189FF665" w14:textId="77777777" w:rsidR="00612CB1" w:rsidRPr="00DC3210" w:rsidRDefault="00612CB1" w:rsidP="00612CB1">
      <w:pPr>
        <w:pStyle w:val="Akapitzlist"/>
        <w:widowControl w:val="0"/>
        <w:suppressAutoHyphens/>
        <w:spacing w:after="120" w:line="240" w:lineRule="atLeast"/>
        <w:ind w:left="851"/>
        <w:contextualSpacing w:val="0"/>
        <w:jc w:val="center"/>
        <w:rPr>
          <w:rFonts w:asciiTheme="minorHAnsi" w:hAnsiTheme="minorHAnsi"/>
          <w:b/>
          <w:sz w:val="26"/>
          <w:lang w:eastAsia="ar-SA"/>
        </w:rPr>
      </w:pPr>
    </w:p>
    <w:tbl>
      <w:tblPr>
        <w:tblStyle w:val="Tabela-Siatka"/>
        <w:tblW w:w="0" w:type="auto"/>
        <w:tblLook w:val="04A0" w:firstRow="1" w:lastRow="0" w:firstColumn="1" w:lastColumn="0" w:noHBand="0" w:noVBand="1"/>
      </w:tblPr>
      <w:tblGrid>
        <w:gridCol w:w="4105"/>
        <w:gridCol w:w="4955"/>
      </w:tblGrid>
      <w:tr w:rsidR="00612CB1" w:rsidRPr="00AC7B2E" w14:paraId="0D30298D" w14:textId="77777777" w:rsidTr="00C81ABF">
        <w:tc>
          <w:tcPr>
            <w:tcW w:w="9062" w:type="dxa"/>
            <w:gridSpan w:val="2"/>
            <w:shd w:val="clear" w:color="auto" w:fill="auto"/>
          </w:tcPr>
          <w:p w14:paraId="4BBC2DA6" w14:textId="77777777" w:rsidR="00612CB1" w:rsidRPr="00AC7B2E" w:rsidRDefault="00612CB1" w:rsidP="00C81ABF">
            <w:pPr>
              <w:spacing w:line="276" w:lineRule="auto"/>
              <w:jc w:val="center"/>
              <w:rPr>
                <w:rFonts w:cstheme="minorHAnsi"/>
                <w:b/>
                <w:szCs w:val="24"/>
                <w:shd w:val="clear" w:color="auto" w:fill="FFFFFF"/>
              </w:rPr>
            </w:pPr>
            <w:r w:rsidRPr="00AC7B2E">
              <w:rPr>
                <w:rFonts w:cstheme="minorHAnsi"/>
                <w:b/>
                <w:szCs w:val="24"/>
                <w:shd w:val="clear" w:color="auto" w:fill="FFFFFF"/>
              </w:rPr>
              <w:t>Zgłoszenie naruszenia ochrony danych osobowych nr ………..</w:t>
            </w:r>
          </w:p>
        </w:tc>
      </w:tr>
      <w:tr w:rsidR="00612CB1" w:rsidRPr="00AC7B2E" w14:paraId="7C8E933B" w14:textId="77777777" w:rsidTr="00C81ABF">
        <w:tc>
          <w:tcPr>
            <w:tcW w:w="9062" w:type="dxa"/>
            <w:gridSpan w:val="2"/>
            <w:shd w:val="clear" w:color="auto" w:fill="auto"/>
          </w:tcPr>
          <w:p w14:paraId="0BB6BD73" w14:textId="77777777" w:rsidR="00612CB1" w:rsidRPr="00944D7E" w:rsidRDefault="00612CB1" w:rsidP="00C81ABF">
            <w:pPr>
              <w:spacing w:line="276" w:lineRule="auto"/>
              <w:jc w:val="center"/>
              <w:rPr>
                <w:rFonts w:cstheme="minorHAnsi"/>
                <w:szCs w:val="24"/>
                <w:shd w:val="clear" w:color="auto" w:fill="FFFFFF"/>
              </w:rPr>
            </w:pPr>
            <w:r w:rsidRPr="00944D7E">
              <w:rPr>
                <w:rFonts w:cstheme="minorHAnsi"/>
                <w:szCs w:val="24"/>
                <w:shd w:val="clear" w:color="auto" w:fill="FFFFFF"/>
              </w:rPr>
              <w:t>Data zgłoszenia</w:t>
            </w:r>
            <w:r>
              <w:rPr>
                <w:rFonts w:cstheme="minorHAnsi"/>
                <w:szCs w:val="24"/>
                <w:shd w:val="clear" w:color="auto" w:fill="FFFFFF"/>
              </w:rPr>
              <w:t>: ……………………..</w:t>
            </w:r>
          </w:p>
        </w:tc>
      </w:tr>
      <w:tr w:rsidR="00612CB1" w:rsidRPr="00AC7B2E" w14:paraId="5885DF27" w14:textId="77777777" w:rsidTr="00C81ABF">
        <w:tc>
          <w:tcPr>
            <w:tcW w:w="4106" w:type="dxa"/>
            <w:shd w:val="clear" w:color="auto" w:fill="auto"/>
          </w:tcPr>
          <w:p w14:paraId="04B32FF4" w14:textId="77777777" w:rsidR="00612CB1" w:rsidRPr="00AC7B2E" w:rsidRDefault="00612CB1" w:rsidP="00C81ABF">
            <w:pPr>
              <w:spacing w:line="276" w:lineRule="auto"/>
              <w:rPr>
                <w:rFonts w:cstheme="minorHAnsi"/>
                <w:szCs w:val="24"/>
                <w:shd w:val="clear" w:color="auto" w:fill="FFFFFF"/>
              </w:rPr>
            </w:pPr>
            <w:r w:rsidRPr="00AC7B2E">
              <w:rPr>
                <w:rFonts w:cstheme="minorHAnsi"/>
                <w:szCs w:val="24"/>
                <w:shd w:val="clear" w:color="auto" w:fill="FFFFFF"/>
              </w:rPr>
              <w:t xml:space="preserve">Charakter Naruszenia </w:t>
            </w:r>
          </w:p>
        </w:tc>
        <w:tc>
          <w:tcPr>
            <w:tcW w:w="4956" w:type="dxa"/>
            <w:shd w:val="clear" w:color="auto" w:fill="auto"/>
          </w:tcPr>
          <w:p w14:paraId="69435E4F" w14:textId="77777777" w:rsidR="00612CB1" w:rsidRPr="00AC7B2E" w:rsidRDefault="00612CB1" w:rsidP="00C81ABF">
            <w:pPr>
              <w:rPr>
                <w:rFonts w:cstheme="minorHAnsi"/>
                <w:szCs w:val="24"/>
                <w:shd w:val="clear" w:color="auto" w:fill="FFFFFF"/>
              </w:rPr>
            </w:pPr>
          </w:p>
        </w:tc>
      </w:tr>
      <w:tr w:rsidR="00612CB1" w:rsidRPr="00AC7B2E" w14:paraId="676C439D" w14:textId="77777777" w:rsidTr="00C81ABF">
        <w:tc>
          <w:tcPr>
            <w:tcW w:w="4106" w:type="dxa"/>
            <w:shd w:val="clear" w:color="auto" w:fill="auto"/>
          </w:tcPr>
          <w:p w14:paraId="22CECEEF" w14:textId="77777777" w:rsidR="00612CB1" w:rsidRPr="00AC7B2E" w:rsidRDefault="00612CB1" w:rsidP="00612CB1">
            <w:pPr>
              <w:pStyle w:val="Akapitzlist"/>
              <w:numPr>
                <w:ilvl w:val="0"/>
                <w:numId w:val="16"/>
              </w:numPr>
              <w:spacing w:line="276" w:lineRule="auto"/>
              <w:rPr>
                <w:rFonts w:asciiTheme="minorHAnsi" w:hAnsiTheme="minorHAnsi" w:cstheme="minorHAnsi"/>
                <w:szCs w:val="24"/>
                <w:shd w:val="clear" w:color="auto" w:fill="FFFFFF"/>
              </w:rPr>
            </w:pPr>
            <w:r w:rsidRPr="00AC7B2E">
              <w:rPr>
                <w:rFonts w:asciiTheme="minorHAnsi" w:hAnsiTheme="minorHAnsi" w:cstheme="minorHAnsi"/>
                <w:szCs w:val="24"/>
                <w:shd w:val="clear" w:color="auto" w:fill="FFFFFF"/>
              </w:rPr>
              <w:t>Data</w:t>
            </w:r>
            <w:r>
              <w:rPr>
                <w:rFonts w:asciiTheme="minorHAnsi" w:hAnsiTheme="minorHAnsi" w:cstheme="minorHAnsi"/>
                <w:szCs w:val="24"/>
                <w:shd w:val="clear" w:color="auto" w:fill="FFFFFF"/>
              </w:rPr>
              <w:t xml:space="preserve"> N</w:t>
            </w:r>
            <w:r w:rsidRPr="00AC7B2E">
              <w:rPr>
                <w:rFonts w:asciiTheme="minorHAnsi" w:hAnsiTheme="minorHAnsi" w:cstheme="minorHAnsi"/>
                <w:szCs w:val="24"/>
                <w:shd w:val="clear" w:color="auto" w:fill="FFFFFF"/>
              </w:rPr>
              <w:t>aruszenia</w:t>
            </w:r>
          </w:p>
        </w:tc>
        <w:tc>
          <w:tcPr>
            <w:tcW w:w="4956" w:type="dxa"/>
            <w:shd w:val="clear" w:color="auto" w:fill="auto"/>
          </w:tcPr>
          <w:p w14:paraId="72E572A6" w14:textId="77777777" w:rsidR="00612CB1" w:rsidRPr="00AC7B2E" w:rsidRDefault="00612CB1" w:rsidP="00C81ABF">
            <w:pPr>
              <w:rPr>
                <w:rFonts w:cstheme="minorHAnsi"/>
                <w:szCs w:val="24"/>
                <w:shd w:val="clear" w:color="auto" w:fill="FFFFFF"/>
              </w:rPr>
            </w:pPr>
          </w:p>
        </w:tc>
      </w:tr>
      <w:tr w:rsidR="00612CB1" w:rsidRPr="00AC7B2E" w14:paraId="357FD760" w14:textId="77777777" w:rsidTr="00C81ABF">
        <w:tc>
          <w:tcPr>
            <w:tcW w:w="4106" w:type="dxa"/>
            <w:shd w:val="clear" w:color="auto" w:fill="FFFFFF" w:themeFill="background1"/>
          </w:tcPr>
          <w:p w14:paraId="3F6ABADF" w14:textId="77777777" w:rsidR="00612CB1" w:rsidRPr="00AC7B2E" w:rsidRDefault="00612CB1" w:rsidP="00612CB1">
            <w:pPr>
              <w:pStyle w:val="Akapitzlist"/>
              <w:numPr>
                <w:ilvl w:val="0"/>
                <w:numId w:val="16"/>
              </w:numPr>
              <w:spacing w:line="276" w:lineRule="auto"/>
              <w:rPr>
                <w:rFonts w:asciiTheme="minorHAnsi" w:hAnsiTheme="minorHAnsi" w:cstheme="minorHAnsi"/>
                <w:szCs w:val="24"/>
                <w:shd w:val="clear" w:color="auto" w:fill="FFFFFF"/>
              </w:rPr>
            </w:pPr>
            <w:r>
              <w:rPr>
                <w:rFonts w:asciiTheme="minorHAnsi" w:hAnsiTheme="minorHAnsi" w:cstheme="minorHAnsi"/>
                <w:szCs w:val="24"/>
                <w:shd w:val="clear" w:color="auto" w:fill="FFFFFF"/>
              </w:rPr>
              <w:t>Czas trwania Naruszenia</w:t>
            </w:r>
          </w:p>
        </w:tc>
        <w:tc>
          <w:tcPr>
            <w:tcW w:w="4956" w:type="dxa"/>
            <w:shd w:val="clear" w:color="auto" w:fill="FFFFFF" w:themeFill="background1"/>
          </w:tcPr>
          <w:p w14:paraId="7C8FD8DF" w14:textId="77777777" w:rsidR="00612CB1" w:rsidRPr="00AC7B2E" w:rsidRDefault="00612CB1" w:rsidP="00C81ABF">
            <w:pPr>
              <w:rPr>
                <w:rFonts w:cstheme="minorHAnsi"/>
                <w:szCs w:val="24"/>
                <w:shd w:val="clear" w:color="auto" w:fill="FFFFFF"/>
              </w:rPr>
            </w:pPr>
          </w:p>
        </w:tc>
      </w:tr>
      <w:tr w:rsidR="00612CB1" w:rsidRPr="00AC7B2E" w14:paraId="0AB18D88" w14:textId="77777777" w:rsidTr="00C81ABF">
        <w:tc>
          <w:tcPr>
            <w:tcW w:w="4106" w:type="dxa"/>
            <w:shd w:val="clear" w:color="auto" w:fill="FFFFFF" w:themeFill="background1"/>
          </w:tcPr>
          <w:p w14:paraId="04765B2A" w14:textId="77777777" w:rsidR="00612CB1" w:rsidRPr="00AC7B2E" w:rsidRDefault="00612CB1" w:rsidP="00612CB1">
            <w:pPr>
              <w:pStyle w:val="Akapitzlist"/>
              <w:numPr>
                <w:ilvl w:val="0"/>
                <w:numId w:val="16"/>
              </w:numPr>
              <w:spacing w:line="276" w:lineRule="auto"/>
              <w:rPr>
                <w:rFonts w:asciiTheme="minorHAnsi" w:hAnsiTheme="minorHAnsi" w:cstheme="minorHAnsi"/>
                <w:szCs w:val="24"/>
                <w:shd w:val="clear" w:color="auto" w:fill="FFFFFF"/>
              </w:rPr>
            </w:pPr>
            <w:r>
              <w:rPr>
                <w:rFonts w:asciiTheme="minorHAnsi" w:hAnsiTheme="minorHAnsi" w:cstheme="minorHAnsi"/>
                <w:szCs w:val="24"/>
                <w:shd w:val="clear" w:color="auto" w:fill="FFFFFF"/>
              </w:rPr>
              <w:t>Miejsce zaistnienia Naruszenia</w:t>
            </w:r>
          </w:p>
        </w:tc>
        <w:tc>
          <w:tcPr>
            <w:tcW w:w="4956" w:type="dxa"/>
            <w:shd w:val="clear" w:color="auto" w:fill="FFFFFF" w:themeFill="background1"/>
          </w:tcPr>
          <w:p w14:paraId="4B941334" w14:textId="77777777" w:rsidR="00612CB1" w:rsidRPr="00AC7B2E" w:rsidRDefault="00612CB1" w:rsidP="00C81ABF">
            <w:pPr>
              <w:rPr>
                <w:rFonts w:cstheme="minorHAnsi"/>
                <w:szCs w:val="24"/>
                <w:shd w:val="clear" w:color="auto" w:fill="FFFFFF"/>
              </w:rPr>
            </w:pPr>
          </w:p>
        </w:tc>
      </w:tr>
      <w:tr w:rsidR="00612CB1" w:rsidRPr="00AC7B2E" w14:paraId="7F17931E" w14:textId="77777777" w:rsidTr="00C81ABF">
        <w:tc>
          <w:tcPr>
            <w:tcW w:w="4106" w:type="dxa"/>
            <w:shd w:val="clear" w:color="auto" w:fill="auto"/>
          </w:tcPr>
          <w:p w14:paraId="588F5380" w14:textId="77777777" w:rsidR="00612CB1" w:rsidRPr="00AC7B2E" w:rsidRDefault="00612CB1" w:rsidP="00612CB1">
            <w:pPr>
              <w:pStyle w:val="Akapitzlist"/>
              <w:numPr>
                <w:ilvl w:val="0"/>
                <w:numId w:val="16"/>
              </w:numPr>
              <w:spacing w:line="276" w:lineRule="auto"/>
              <w:rPr>
                <w:rFonts w:asciiTheme="minorHAnsi" w:hAnsiTheme="minorHAnsi" w:cstheme="minorHAnsi"/>
                <w:szCs w:val="24"/>
                <w:shd w:val="clear" w:color="auto" w:fill="FFFFFF"/>
              </w:rPr>
            </w:pPr>
            <w:r w:rsidRPr="00AC7B2E">
              <w:rPr>
                <w:rFonts w:asciiTheme="minorHAnsi" w:hAnsiTheme="minorHAnsi" w:cstheme="minorHAnsi"/>
                <w:szCs w:val="24"/>
                <w:shd w:val="clear" w:color="auto" w:fill="FFFFFF"/>
              </w:rPr>
              <w:t xml:space="preserve">Data stwierdzenia </w:t>
            </w:r>
            <w:r>
              <w:rPr>
                <w:rFonts w:asciiTheme="minorHAnsi" w:hAnsiTheme="minorHAnsi" w:cstheme="minorHAnsi"/>
                <w:szCs w:val="24"/>
                <w:shd w:val="clear" w:color="auto" w:fill="FFFFFF"/>
              </w:rPr>
              <w:t>N</w:t>
            </w:r>
            <w:r w:rsidRPr="00AC7B2E">
              <w:rPr>
                <w:rFonts w:asciiTheme="minorHAnsi" w:hAnsiTheme="minorHAnsi" w:cstheme="minorHAnsi"/>
                <w:szCs w:val="24"/>
                <w:shd w:val="clear" w:color="auto" w:fill="FFFFFF"/>
              </w:rPr>
              <w:t>aruszenia</w:t>
            </w:r>
          </w:p>
        </w:tc>
        <w:tc>
          <w:tcPr>
            <w:tcW w:w="4956" w:type="dxa"/>
            <w:shd w:val="clear" w:color="auto" w:fill="auto"/>
          </w:tcPr>
          <w:p w14:paraId="0D833F14" w14:textId="77777777" w:rsidR="00612CB1" w:rsidRPr="00AC7B2E" w:rsidRDefault="00612CB1" w:rsidP="00C81ABF">
            <w:pPr>
              <w:rPr>
                <w:rFonts w:cstheme="minorHAnsi"/>
                <w:szCs w:val="24"/>
                <w:shd w:val="clear" w:color="auto" w:fill="FFFFFF"/>
              </w:rPr>
            </w:pPr>
          </w:p>
        </w:tc>
      </w:tr>
      <w:tr w:rsidR="00612CB1" w:rsidRPr="00AC7B2E" w14:paraId="1ECD8116" w14:textId="77777777" w:rsidTr="00C81ABF">
        <w:tc>
          <w:tcPr>
            <w:tcW w:w="4106" w:type="dxa"/>
            <w:shd w:val="clear" w:color="auto" w:fill="auto"/>
          </w:tcPr>
          <w:p w14:paraId="4673D039" w14:textId="77777777" w:rsidR="00612CB1" w:rsidRPr="00AC7B2E" w:rsidRDefault="00612CB1" w:rsidP="00612CB1">
            <w:pPr>
              <w:pStyle w:val="Akapitzlist"/>
              <w:numPr>
                <w:ilvl w:val="0"/>
                <w:numId w:val="16"/>
              </w:numPr>
              <w:spacing w:line="276" w:lineRule="auto"/>
              <w:rPr>
                <w:rFonts w:asciiTheme="minorHAnsi" w:hAnsiTheme="minorHAnsi" w:cstheme="minorHAnsi"/>
                <w:szCs w:val="24"/>
                <w:shd w:val="clear" w:color="auto" w:fill="FFFFFF"/>
              </w:rPr>
            </w:pPr>
            <w:r>
              <w:rPr>
                <w:rFonts w:asciiTheme="minorHAnsi" w:hAnsiTheme="minorHAnsi" w:cstheme="minorHAnsi"/>
                <w:szCs w:val="24"/>
                <w:shd w:val="clear" w:color="auto" w:fill="FFFFFF"/>
              </w:rPr>
              <w:t>Miejsce stwierdzenia Naruszenia</w:t>
            </w:r>
          </w:p>
        </w:tc>
        <w:tc>
          <w:tcPr>
            <w:tcW w:w="4956" w:type="dxa"/>
            <w:shd w:val="clear" w:color="auto" w:fill="auto"/>
          </w:tcPr>
          <w:p w14:paraId="6407EAF4" w14:textId="77777777" w:rsidR="00612CB1" w:rsidRPr="00AC7B2E" w:rsidRDefault="00612CB1" w:rsidP="00C81ABF">
            <w:pPr>
              <w:rPr>
                <w:rFonts w:cstheme="minorHAnsi"/>
                <w:szCs w:val="24"/>
                <w:shd w:val="clear" w:color="auto" w:fill="FFFFFF"/>
              </w:rPr>
            </w:pPr>
          </w:p>
        </w:tc>
      </w:tr>
      <w:tr w:rsidR="00612CB1" w:rsidRPr="00AC7B2E" w14:paraId="254B99C4" w14:textId="77777777" w:rsidTr="00C81ABF">
        <w:tc>
          <w:tcPr>
            <w:tcW w:w="4106" w:type="dxa"/>
            <w:shd w:val="clear" w:color="auto" w:fill="auto"/>
          </w:tcPr>
          <w:p w14:paraId="4CDDF8CA" w14:textId="77777777" w:rsidR="00612CB1" w:rsidRPr="00AC7B2E" w:rsidRDefault="00612CB1" w:rsidP="00612CB1">
            <w:pPr>
              <w:pStyle w:val="Akapitzlist"/>
              <w:numPr>
                <w:ilvl w:val="0"/>
                <w:numId w:val="15"/>
              </w:numPr>
              <w:spacing w:line="276" w:lineRule="auto"/>
              <w:rPr>
                <w:rFonts w:asciiTheme="minorHAnsi" w:hAnsiTheme="minorHAnsi" w:cstheme="minorHAnsi"/>
                <w:szCs w:val="24"/>
                <w:shd w:val="clear" w:color="auto" w:fill="FFFFFF"/>
              </w:rPr>
            </w:pPr>
            <w:r w:rsidRPr="00AC7B2E">
              <w:rPr>
                <w:rFonts w:asciiTheme="minorHAnsi" w:hAnsiTheme="minorHAnsi" w:cstheme="minorHAnsi"/>
                <w:szCs w:val="24"/>
                <w:shd w:val="clear" w:color="auto" w:fill="FFFFFF"/>
              </w:rPr>
              <w:t>Kategori</w:t>
            </w:r>
            <w:r>
              <w:rPr>
                <w:rFonts w:asciiTheme="minorHAnsi" w:hAnsiTheme="minorHAnsi" w:cstheme="minorHAnsi"/>
                <w:szCs w:val="24"/>
                <w:shd w:val="clear" w:color="auto" w:fill="FFFFFF"/>
              </w:rPr>
              <w:t>e</w:t>
            </w:r>
            <w:r w:rsidRPr="00AC7B2E">
              <w:rPr>
                <w:rFonts w:asciiTheme="minorHAnsi" w:hAnsiTheme="minorHAnsi" w:cstheme="minorHAnsi"/>
                <w:szCs w:val="24"/>
                <w:shd w:val="clear" w:color="auto" w:fill="FFFFFF"/>
              </w:rPr>
              <w:t xml:space="preserve"> osób, których dane dotyczą</w:t>
            </w:r>
            <w:r>
              <w:rPr>
                <w:rFonts w:asciiTheme="minorHAnsi" w:hAnsiTheme="minorHAnsi" w:cstheme="minorHAnsi"/>
                <w:szCs w:val="24"/>
                <w:shd w:val="clear" w:color="auto" w:fill="FFFFFF"/>
              </w:rPr>
              <w:t xml:space="preserve"> i których dotyczy Naruszenie</w:t>
            </w:r>
          </w:p>
        </w:tc>
        <w:tc>
          <w:tcPr>
            <w:tcW w:w="4956" w:type="dxa"/>
            <w:shd w:val="clear" w:color="auto" w:fill="auto"/>
          </w:tcPr>
          <w:p w14:paraId="7A9E4861" w14:textId="77777777" w:rsidR="00612CB1" w:rsidRPr="00AC7B2E" w:rsidRDefault="00612CB1" w:rsidP="00C81ABF">
            <w:pPr>
              <w:rPr>
                <w:rFonts w:cstheme="minorHAnsi"/>
                <w:szCs w:val="24"/>
                <w:shd w:val="clear" w:color="auto" w:fill="FFFFFF"/>
              </w:rPr>
            </w:pPr>
          </w:p>
        </w:tc>
      </w:tr>
      <w:tr w:rsidR="00612CB1" w:rsidRPr="00AC7B2E" w14:paraId="1B7E64A0" w14:textId="77777777" w:rsidTr="00C81ABF">
        <w:tc>
          <w:tcPr>
            <w:tcW w:w="4106" w:type="dxa"/>
            <w:shd w:val="clear" w:color="auto" w:fill="auto"/>
          </w:tcPr>
          <w:p w14:paraId="6056B6AA" w14:textId="77777777" w:rsidR="00612CB1" w:rsidRPr="00AC7B2E" w:rsidRDefault="00612CB1" w:rsidP="00612CB1">
            <w:pPr>
              <w:pStyle w:val="Akapitzlist"/>
              <w:numPr>
                <w:ilvl w:val="0"/>
                <w:numId w:val="15"/>
              </w:numPr>
              <w:spacing w:line="276" w:lineRule="auto"/>
              <w:rPr>
                <w:rFonts w:asciiTheme="minorHAnsi" w:hAnsiTheme="minorHAnsi" w:cstheme="minorHAnsi"/>
                <w:szCs w:val="24"/>
                <w:shd w:val="clear" w:color="auto" w:fill="FFFFFF"/>
              </w:rPr>
            </w:pPr>
            <w:r w:rsidRPr="00AC7B2E">
              <w:rPr>
                <w:rFonts w:asciiTheme="minorHAnsi" w:hAnsiTheme="minorHAnsi" w:cstheme="minorHAnsi"/>
                <w:szCs w:val="24"/>
                <w:shd w:val="clear" w:color="auto" w:fill="FFFFFF"/>
              </w:rPr>
              <w:t>Przybliżona liczba osób, których dane dotyczą</w:t>
            </w:r>
            <w:r>
              <w:rPr>
                <w:rFonts w:asciiTheme="minorHAnsi" w:hAnsiTheme="minorHAnsi" w:cs="Calibri"/>
                <w:lang w:eastAsia="ar-SA"/>
              </w:rPr>
              <w:t xml:space="preserve"> i których dotyczy Naruszenie</w:t>
            </w:r>
          </w:p>
        </w:tc>
        <w:tc>
          <w:tcPr>
            <w:tcW w:w="4956" w:type="dxa"/>
            <w:shd w:val="clear" w:color="auto" w:fill="auto"/>
          </w:tcPr>
          <w:p w14:paraId="79AA7604" w14:textId="77777777" w:rsidR="00612CB1" w:rsidRPr="00AC7B2E" w:rsidRDefault="00612CB1" w:rsidP="00C81ABF">
            <w:pPr>
              <w:rPr>
                <w:rFonts w:cstheme="minorHAnsi"/>
                <w:szCs w:val="24"/>
                <w:shd w:val="clear" w:color="auto" w:fill="FFFFFF"/>
              </w:rPr>
            </w:pPr>
          </w:p>
        </w:tc>
      </w:tr>
      <w:tr w:rsidR="00612CB1" w:rsidRPr="00AC7B2E" w14:paraId="5527A845" w14:textId="77777777" w:rsidTr="00C81ABF">
        <w:tc>
          <w:tcPr>
            <w:tcW w:w="4106" w:type="dxa"/>
            <w:shd w:val="clear" w:color="auto" w:fill="auto"/>
          </w:tcPr>
          <w:p w14:paraId="5AE71AA0" w14:textId="77777777" w:rsidR="00612CB1" w:rsidRPr="00AC7B2E" w:rsidRDefault="00612CB1" w:rsidP="00612CB1">
            <w:pPr>
              <w:pStyle w:val="Akapitzlist"/>
              <w:numPr>
                <w:ilvl w:val="0"/>
                <w:numId w:val="15"/>
              </w:numPr>
              <w:spacing w:line="276" w:lineRule="auto"/>
              <w:rPr>
                <w:rFonts w:asciiTheme="minorHAnsi" w:hAnsiTheme="minorHAnsi" w:cstheme="minorHAnsi"/>
                <w:szCs w:val="24"/>
                <w:shd w:val="clear" w:color="auto" w:fill="FFFFFF"/>
              </w:rPr>
            </w:pPr>
            <w:r w:rsidRPr="00AC7B2E">
              <w:rPr>
                <w:rFonts w:asciiTheme="minorHAnsi" w:hAnsiTheme="minorHAnsi" w:cstheme="minorHAnsi"/>
                <w:szCs w:val="24"/>
                <w:shd w:val="clear" w:color="auto" w:fill="FFFFFF"/>
              </w:rPr>
              <w:t>Kategori</w:t>
            </w:r>
            <w:r>
              <w:rPr>
                <w:rFonts w:asciiTheme="minorHAnsi" w:hAnsiTheme="minorHAnsi" w:cstheme="minorHAnsi"/>
                <w:szCs w:val="24"/>
                <w:shd w:val="clear" w:color="auto" w:fill="FFFFFF"/>
              </w:rPr>
              <w:t>e</w:t>
            </w:r>
            <w:r w:rsidRPr="00AC7B2E">
              <w:rPr>
                <w:rFonts w:asciiTheme="minorHAnsi" w:hAnsiTheme="minorHAnsi" w:cstheme="minorHAnsi"/>
                <w:szCs w:val="24"/>
                <w:shd w:val="clear" w:color="auto" w:fill="FFFFFF"/>
              </w:rPr>
              <w:t xml:space="preserve"> danych osobowych, których dotyczy Naruszenie</w:t>
            </w:r>
          </w:p>
        </w:tc>
        <w:tc>
          <w:tcPr>
            <w:tcW w:w="4956" w:type="dxa"/>
            <w:shd w:val="clear" w:color="auto" w:fill="auto"/>
          </w:tcPr>
          <w:p w14:paraId="6EF5576B" w14:textId="77777777" w:rsidR="00612CB1" w:rsidRPr="00AC7B2E" w:rsidRDefault="00612CB1" w:rsidP="00C81ABF">
            <w:pPr>
              <w:rPr>
                <w:rFonts w:cstheme="minorHAnsi"/>
                <w:szCs w:val="24"/>
                <w:shd w:val="clear" w:color="auto" w:fill="FFFFFF"/>
              </w:rPr>
            </w:pPr>
          </w:p>
        </w:tc>
      </w:tr>
      <w:tr w:rsidR="00612CB1" w:rsidRPr="00AC7B2E" w14:paraId="3EC33D5E" w14:textId="77777777" w:rsidTr="00C81ABF">
        <w:tc>
          <w:tcPr>
            <w:tcW w:w="4106" w:type="dxa"/>
            <w:shd w:val="clear" w:color="auto" w:fill="auto"/>
          </w:tcPr>
          <w:p w14:paraId="6D6F3768" w14:textId="77777777" w:rsidR="00612CB1" w:rsidRPr="00AC7B2E" w:rsidRDefault="00612CB1" w:rsidP="00612CB1">
            <w:pPr>
              <w:pStyle w:val="Akapitzlist"/>
              <w:numPr>
                <w:ilvl w:val="0"/>
                <w:numId w:val="15"/>
              </w:numPr>
              <w:spacing w:line="276" w:lineRule="auto"/>
              <w:rPr>
                <w:rFonts w:asciiTheme="minorHAnsi" w:hAnsiTheme="minorHAnsi" w:cstheme="minorHAnsi"/>
                <w:szCs w:val="24"/>
                <w:shd w:val="clear" w:color="auto" w:fill="FFFFFF"/>
              </w:rPr>
            </w:pPr>
            <w:r w:rsidRPr="00AC7B2E">
              <w:rPr>
                <w:rFonts w:asciiTheme="minorHAnsi" w:hAnsiTheme="minorHAnsi" w:cstheme="minorHAnsi"/>
                <w:szCs w:val="24"/>
                <w:shd w:val="clear" w:color="auto" w:fill="FFFFFF"/>
              </w:rPr>
              <w:t>Przybliżona liczba wpisów danych osobowych, których dotyczy Naruszenie</w:t>
            </w:r>
            <w:r>
              <w:rPr>
                <w:rFonts w:asciiTheme="minorHAnsi" w:hAnsiTheme="minorHAnsi" w:cs="Calibri"/>
                <w:lang w:eastAsia="ar-SA"/>
              </w:rPr>
              <w:t xml:space="preserve"> </w:t>
            </w:r>
          </w:p>
        </w:tc>
        <w:tc>
          <w:tcPr>
            <w:tcW w:w="4956" w:type="dxa"/>
            <w:shd w:val="clear" w:color="auto" w:fill="auto"/>
          </w:tcPr>
          <w:p w14:paraId="5EAD708A" w14:textId="77777777" w:rsidR="00612CB1" w:rsidRPr="00AC7B2E" w:rsidRDefault="00612CB1" w:rsidP="00C81ABF">
            <w:pPr>
              <w:rPr>
                <w:rFonts w:cstheme="minorHAnsi"/>
                <w:szCs w:val="24"/>
                <w:shd w:val="clear" w:color="auto" w:fill="FFFFFF"/>
              </w:rPr>
            </w:pPr>
          </w:p>
        </w:tc>
      </w:tr>
      <w:tr w:rsidR="00612CB1" w:rsidRPr="00AC7B2E" w14:paraId="4F696A10" w14:textId="77777777" w:rsidTr="00C81ABF">
        <w:tc>
          <w:tcPr>
            <w:tcW w:w="4106" w:type="dxa"/>
            <w:shd w:val="clear" w:color="auto" w:fill="auto"/>
          </w:tcPr>
          <w:p w14:paraId="631613D1" w14:textId="77777777" w:rsidR="00612CB1" w:rsidRPr="00AC7B2E" w:rsidRDefault="00612CB1" w:rsidP="00C81ABF">
            <w:pPr>
              <w:spacing w:line="276" w:lineRule="auto"/>
              <w:rPr>
                <w:rFonts w:cstheme="minorHAnsi"/>
                <w:szCs w:val="24"/>
                <w:shd w:val="clear" w:color="auto" w:fill="FFFFFF"/>
              </w:rPr>
            </w:pPr>
            <w:r w:rsidRPr="00AC7B2E">
              <w:rPr>
                <w:rFonts w:cstheme="minorHAnsi"/>
                <w:szCs w:val="24"/>
                <w:shd w:val="clear" w:color="auto" w:fill="FFFFFF"/>
              </w:rPr>
              <w:t>Opis możliwych konsekwencji Naruszenia</w:t>
            </w:r>
            <w:r>
              <w:rPr>
                <w:rFonts w:cs="Calibri"/>
                <w:lang w:eastAsia="ar-SA"/>
              </w:rPr>
              <w:t xml:space="preserve"> </w:t>
            </w:r>
          </w:p>
        </w:tc>
        <w:tc>
          <w:tcPr>
            <w:tcW w:w="4956" w:type="dxa"/>
            <w:shd w:val="clear" w:color="auto" w:fill="auto"/>
          </w:tcPr>
          <w:p w14:paraId="61031C81" w14:textId="77777777" w:rsidR="00612CB1" w:rsidRPr="00AC7B2E" w:rsidRDefault="00612CB1" w:rsidP="00C81ABF">
            <w:pPr>
              <w:rPr>
                <w:rFonts w:cstheme="minorHAnsi"/>
                <w:szCs w:val="24"/>
                <w:shd w:val="clear" w:color="auto" w:fill="FFFFFF"/>
              </w:rPr>
            </w:pPr>
          </w:p>
        </w:tc>
      </w:tr>
      <w:tr w:rsidR="00612CB1" w:rsidRPr="00AC7B2E" w14:paraId="0890DAB0" w14:textId="77777777" w:rsidTr="00C81ABF">
        <w:tc>
          <w:tcPr>
            <w:tcW w:w="4106" w:type="dxa"/>
          </w:tcPr>
          <w:p w14:paraId="1A16C28E" w14:textId="77777777" w:rsidR="00612CB1" w:rsidRPr="00AC7B2E" w:rsidRDefault="00612CB1" w:rsidP="00C81ABF">
            <w:pPr>
              <w:spacing w:line="276" w:lineRule="auto"/>
              <w:rPr>
                <w:rFonts w:cstheme="minorHAnsi"/>
                <w:szCs w:val="24"/>
                <w:shd w:val="clear" w:color="auto" w:fill="FFFFFF"/>
              </w:rPr>
            </w:pPr>
            <w:r w:rsidRPr="00AC7B2E">
              <w:rPr>
                <w:rFonts w:cstheme="minorHAnsi"/>
                <w:szCs w:val="24"/>
                <w:shd w:val="clear" w:color="auto" w:fill="FFFFFF"/>
              </w:rPr>
              <w:t>Opis środków zastosowanych lub proponowanych przez Podmiot przetwarzający w celu zaradzenia Naruszeniu, w tym w stosownych przypadkach środków w celu zminimalizowania jego ewentualnych negatywnych skutków</w:t>
            </w:r>
          </w:p>
        </w:tc>
        <w:tc>
          <w:tcPr>
            <w:tcW w:w="4956" w:type="dxa"/>
          </w:tcPr>
          <w:p w14:paraId="763273C9" w14:textId="77777777" w:rsidR="00612CB1" w:rsidRPr="00AC7B2E" w:rsidRDefault="00612CB1" w:rsidP="00C81ABF">
            <w:pPr>
              <w:rPr>
                <w:rFonts w:cstheme="minorHAnsi"/>
                <w:szCs w:val="24"/>
                <w:shd w:val="clear" w:color="auto" w:fill="FFFFFF"/>
              </w:rPr>
            </w:pPr>
          </w:p>
        </w:tc>
      </w:tr>
      <w:tr w:rsidR="00612CB1" w:rsidRPr="00AC7B2E" w14:paraId="14376D62" w14:textId="77777777" w:rsidTr="00C81ABF">
        <w:tc>
          <w:tcPr>
            <w:tcW w:w="4106" w:type="dxa"/>
          </w:tcPr>
          <w:p w14:paraId="38223E5F" w14:textId="77777777" w:rsidR="00612CB1" w:rsidRPr="00AC7B2E" w:rsidRDefault="00612CB1" w:rsidP="00C81ABF">
            <w:pPr>
              <w:spacing w:line="276" w:lineRule="auto"/>
              <w:rPr>
                <w:rFonts w:cstheme="minorHAnsi"/>
                <w:szCs w:val="24"/>
                <w:shd w:val="clear" w:color="auto" w:fill="FFFFFF"/>
              </w:rPr>
            </w:pPr>
            <w:r w:rsidRPr="00AC7B2E">
              <w:rPr>
                <w:rFonts w:cstheme="minorHAnsi"/>
                <w:szCs w:val="24"/>
                <w:shd w:val="clear" w:color="auto" w:fill="FFFFFF"/>
              </w:rPr>
              <w:t>Czy podane informacje stanowią wszystkie informacje, które dotyczą Naruszenia ochrony danych osobowych?</w:t>
            </w:r>
          </w:p>
        </w:tc>
        <w:tc>
          <w:tcPr>
            <w:tcW w:w="4956" w:type="dxa"/>
          </w:tcPr>
          <w:p w14:paraId="14BF9157" w14:textId="77777777" w:rsidR="00612CB1" w:rsidRPr="00AC7B2E" w:rsidRDefault="00612CB1" w:rsidP="00C81ABF">
            <w:pPr>
              <w:rPr>
                <w:rFonts w:cstheme="minorHAnsi"/>
                <w:szCs w:val="24"/>
                <w:shd w:val="clear" w:color="auto" w:fill="FFFFFF"/>
              </w:rPr>
            </w:pPr>
          </w:p>
        </w:tc>
      </w:tr>
    </w:tbl>
    <w:p w14:paraId="2D6BF39D" w14:textId="77777777" w:rsidR="00612CB1" w:rsidRDefault="00612CB1" w:rsidP="00612CB1">
      <w:pPr>
        <w:widowControl w:val="0"/>
        <w:spacing w:after="120" w:line="240" w:lineRule="atLeast"/>
        <w:jc w:val="center"/>
        <w:rPr>
          <w:rFonts w:asciiTheme="minorHAnsi" w:hAnsiTheme="minorHAnsi"/>
          <w:lang w:eastAsia="pl-PL"/>
        </w:rPr>
      </w:pPr>
    </w:p>
    <w:p w14:paraId="216D8B8E" w14:textId="77777777" w:rsidR="00612CB1" w:rsidRDefault="00612CB1" w:rsidP="00612CB1">
      <w:pPr>
        <w:widowControl w:val="0"/>
        <w:spacing w:after="120" w:line="240" w:lineRule="atLeast"/>
        <w:jc w:val="center"/>
        <w:rPr>
          <w:rFonts w:asciiTheme="minorHAnsi" w:hAnsiTheme="minorHAnsi"/>
          <w:lang w:eastAsia="pl-PL"/>
        </w:rPr>
      </w:pPr>
    </w:p>
    <w:p w14:paraId="028F7EF0" w14:textId="77777777" w:rsidR="00612CB1" w:rsidRDefault="00612CB1" w:rsidP="00612CB1">
      <w:pPr>
        <w:widowControl w:val="0"/>
        <w:spacing w:after="120" w:line="240" w:lineRule="atLeast"/>
        <w:jc w:val="center"/>
        <w:rPr>
          <w:rFonts w:asciiTheme="minorHAnsi" w:hAnsiTheme="minorHAnsi"/>
          <w:lang w:eastAsia="pl-PL"/>
        </w:rPr>
      </w:pPr>
    </w:p>
    <w:p w14:paraId="56056114" w14:textId="77777777" w:rsidR="00612CB1" w:rsidRDefault="00612CB1" w:rsidP="00612CB1">
      <w:pPr>
        <w:widowControl w:val="0"/>
        <w:spacing w:after="120" w:line="240" w:lineRule="atLeast"/>
        <w:jc w:val="center"/>
        <w:rPr>
          <w:rFonts w:asciiTheme="minorHAnsi" w:hAnsiTheme="minorHAnsi"/>
          <w:lang w:eastAsia="pl-PL"/>
        </w:rPr>
      </w:pPr>
    </w:p>
    <w:p w14:paraId="276A1655" w14:textId="77777777" w:rsidR="00612CB1" w:rsidRDefault="00612CB1" w:rsidP="00612CB1">
      <w:pPr>
        <w:widowControl w:val="0"/>
        <w:spacing w:after="120" w:line="240" w:lineRule="atLeast"/>
        <w:jc w:val="center"/>
        <w:rPr>
          <w:rFonts w:asciiTheme="minorHAnsi" w:hAnsiTheme="minorHAnsi"/>
          <w:lang w:eastAsia="pl-PL"/>
        </w:rPr>
      </w:pPr>
    </w:p>
    <w:p w14:paraId="2BE79219" w14:textId="77777777" w:rsidR="00612CB1" w:rsidRDefault="00612CB1" w:rsidP="00612CB1">
      <w:pPr>
        <w:widowControl w:val="0"/>
        <w:spacing w:after="120" w:line="240" w:lineRule="atLeast"/>
        <w:jc w:val="center"/>
        <w:rPr>
          <w:rFonts w:asciiTheme="minorHAnsi" w:hAnsiTheme="minorHAnsi"/>
          <w:lang w:eastAsia="pl-PL"/>
        </w:rPr>
      </w:pPr>
    </w:p>
    <w:p w14:paraId="6DDC8D0A" w14:textId="77777777" w:rsidR="00612CB1" w:rsidRDefault="00612CB1" w:rsidP="00612CB1">
      <w:pPr>
        <w:widowControl w:val="0"/>
        <w:spacing w:after="120" w:line="240" w:lineRule="atLeast"/>
        <w:jc w:val="center"/>
        <w:rPr>
          <w:rFonts w:asciiTheme="minorHAnsi" w:hAnsiTheme="minorHAnsi"/>
          <w:lang w:eastAsia="pl-PL"/>
        </w:rPr>
      </w:pPr>
    </w:p>
    <w:p w14:paraId="411BAF2B" w14:textId="77777777" w:rsidR="00612CB1" w:rsidRDefault="00612CB1" w:rsidP="00612CB1">
      <w:pPr>
        <w:widowControl w:val="0"/>
        <w:spacing w:after="120" w:line="240" w:lineRule="atLeast"/>
        <w:jc w:val="center"/>
        <w:rPr>
          <w:rFonts w:asciiTheme="minorHAnsi" w:hAnsiTheme="minorHAnsi"/>
          <w:lang w:eastAsia="pl-PL"/>
        </w:rPr>
      </w:pPr>
    </w:p>
    <w:p w14:paraId="5E1BEC3F" w14:textId="77777777" w:rsidR="00612CB1" w:rsidRDefault="00612CB1" w:rsidP="00612CB1">
      <w:pPr>
        <w:widowControl w:val="0"/>
        <w:spacing w:after="120" w:line="240" w:lineRule="atLeast"/>
        <w:jc w:val="center"/>
        <w:rPr>
          <w:rFonts w:asciiTheme="minorHAnsi" w:hAnsiTheme="minorHAnsi"/>
          <w:lang w:eastAsia="pl-PL"/>
        </w:rPr>
      </w:pPr>
    </w:p>
    <w:p w14:paraId="70430EBE" w14:textId="77777777" w:rsidR="00612CB1" w:rsidRDefault="00612CB1" w:rsidP="00612CB1">
      <w:pPr>
        <w:widowControl w:val="0"/>
        <w:spacing w:after="120" w:line="240" w:lineRule="atLeast"/>
        <w:jc w:val="center"/>
        <w:rPr>
          <w:rFonts w:asciiTheme="minorHAnsi" w:hAnsiTheme="minorHAnsi"/>
          <w:lang w:eastAsia="pl-PL"/>
        </w:rPr>
      </w:pPr>
    </w:p>
    <w:p w14:paraId="57997167" w14:textId="77777777" w:rsidR="00612CB1" w:rsidRDefault="00612CB1" w:rsidP="00612CB1">
      <w:pPr>
        <w:widowControl w:val="0"/>
        <w:spacing w:after="120" w:line="240" w:lineRule="atLeast"/>
        <w:jc w:val="center"/>
        <w:rPr>
          <w:rFonts w:asciiTheme="minorHAnsi" w:hAnsiTheme="minorHAnsi"/>
          <w:lang w:eastAsia="pl-PL"/>
        </w:rPr>
      </w:pPr>
    </w:p>
    <w:p w14:paraId="34A0694A" w14:textId="77777777" w:rsidR="00612CB1" w:rsidRDefault="00612CB1" w:rsidP="00612CB1">
      <w:pPr>
        <w:widowControl w:val="0"/>
        <w:spacing w:after="120" w:line="240" w:lineRule="atLeast"/>
        <w:jc w:val="center"/>
        <w:rPr>
          <w:rFonts w:asciiTheme="minorHAnsi" w:hAnsiTheme="minorHAnsi"/>
          <w:lang w:eastAsia="pl-PL"/>
        </w:rPr>
      </w:pPr>
    </w:p>
    <w:p w14:paraId="08F412CE" w14:textId="77777777" w:rsidR="00612CB1" w:rsidRDefault="00612CB1" w:rsidP="00612CB1">
      <w:pPr>
        <w:widowControl w:val="0"/>
        <w:spacing w:after="120" w:line="240" w:lineRule="atLeast"/>
        <w:jc w:val="center"/>
        <w:rPr>
          <w:rFonts w:asciiTheme="minorHAnsi" w:hAnsiTheme="minorHAnsi"/>
          <w:lang w:eastAsia="pl-PL"/>
        </w:rPr>
      </w:pPr>
    </w:p>
    <w:p w14:paraId="168210ED" w14:textId="77777777" w:rsidR="00612CB1" w:rsidRDefault="00612CB1" w:rsidP="00612CB1">
      <w:pPr>
        <w:widowControl w:val="0"/>
        <w:spacing w:after="120" w:line="240" w:lineRule="atLeast"/>
        <w:jc w:val="center"/>
        <w:rPr>
          <w:rFonts w:asciiTheme="minorHAnsi" w:hAnsiTheme="minorHAnsi"/>
          <w:lang w:eastAsia="pl-PL"/>
        </w:rPr>
      </w:pPr>
      <w:r>
        <w:rPr>
          <w:rFonts w:asciiTheme="minorHAnsi" w:hAnsiTheme="minorHAnsi"/>
          <w:lang w:eastAsia="pl-PL"/>
        </w:rPr>
        <w:lastRenderedPageBreak/>
        <w:t>Załącznik 5</w:t>
      </w:r>
    </w:p>
    <w:p w14:paraId="16D00E65" w14:textId="77777777" w:rsidR="00612CB1" w:rsidRDefault="00612CB1" w:rsidP="00612CB1">
      <w:pPr>
        <w:widowControl w:val="0"/>
        <w:spacing w:after="120" w:line="240" w:lineRule="atLeast"/>
        <w:jc w:val="center"/>
        <w:rPr>
          <w:rFonts w:asciiTheme="minorHAnsi" w:hAnsiTheme="minorHAnsi"/>
          <w:b/>
          <w:sz w:val="24"/>
          <w:lang w:eastAsia="pl-PL"/>
        </w:rPr>
      </w:pPr>
      <w:r w:rsidRPr="00A90826">
        <w:rPr>
          <w:rFonts w:asciiTheme="minorHAnsi" w:hAnsiTheme="minorHAnsi"/>
          <w:b/>
          <w:sz w:val="24"/>
          <w:lang w:eastAsia="pl-PL"/>
        </w:rPr>
        <w:t>Dane kontaktowe</w:t>
      </w:r>
    </w:p>
    <w:p w14:paraId="46C4F84E" w14:textId="77777777" w:rsidR="00612CB1" w:rsidRDefault="00612CB1" w:rsidP="00612CB1">
      <w:pPr>
        <w:widowControl w:val="0"/>
        <w:spacing w:after="120" w:line="240" w:lineRule="atLeast"/>
        <w:jc w:val="center"/>
        <w:rPr>
          <w:rFonts w:asciiTheme="minorHAnsi" w:hAnsiTheme="minorHAnsi"/>
          <w:b/>
          <w:sz w:val="24"/>
          <w:lang w:eastAsia="pl-PL"/>
        </w:rPr>
      </w:pPr>
    </w:p>
    <w:p w14:paraId="0D76AA58" w14:textId="77777777" w:rsidR="00612CB1" w:rsidRPr="00A90826" w:rsidRDefault="00612CB1" w:rsidP="00612CB1">
      <w:pPr>
        <w:widowControl w:val="0"/>
        <w:spacing w:after="120" w:line="240" w:lineRule="atLeast"/>
        <w:jc w:val="center"/>
        <w:rPr>
          <w:rFonts w:asciiTheme="minorHAnsi" w:hAnsiTheme="minorHAnsi"/>
          <w:b/>
          <w:sz w:val="24"/>
          <w:lang w:eastAsia="pl-PL"/>
        </w:rPr>
      </w:pPr>
    </w:p>
    <w:tbl>
      <w:tblPr>
        <w:tblStyle w:val="Tabela-Siatka"/>
        <w:tblW w:w="0" w:type="auto"/>
        <w:tblLook w:val="04A0" w:firstRow="1" w:lastRow="0" w:firstColumn="1" w:lastColumn="0" w:noHBand="0" w:noVBand="1"/>
      </w:tblPr>
      <w:tblGrid>
        <w:gridCol w:w="2056"/>
        <w:gridCol w:w="3844"/>
        <w:gridCol w:w="3160"/>
      </w:tblGrid>
      <w:tr w:rsidR="00612CB1" w:rsidRPr="00A90826" w14:paraId="400A83A8" w14:textId="77777777" w:rsidTr="00C81ABF">
        <w:tc>
          <w:tcPr>
            <w:tcW w:w="2122" w:type="dxa"/>
          </w:tcPr>
          <w:p w14:paraId="1C71BBED" w14:textId="77777777" w:rsidR="00612CB1" w:rsidRPr="00A90826" w:rsidRDefault="00612CB1" w:rsidP="00C81ABF">
            <w:pPr>
              <w:widowControl w:val="0"/>
              <w:spacing w:after="120" w:line="240" w:lineRule="atLeast"/>
              <w:rPr>
                <w:rFonts w:asciiTheme="minorHAnsi" w:hAnsiTheme="minorHAnsi"/>
                <w:b/>
                <w:sz w:val="28"/>
              </w:rPr>
            </w:pPr>
          </w:p>
        </w:tc>
        <w:tc>
          <w:tcPr>
            <w:tcW w:w="3543" w:type="dxa"/>
          </w:tcPr>
          <w:p w14:paraId="5243314A" w14:textId="77777777" w:rsidR="00612CB1" w:rsidRPr="00A90826" w:rsidRDefault="00612CB1" w:rsidP="00C81ABF">
            <w:pPr>
              <w:widowControl w:val="0"/>
              <w:spacing w:after="120" w:line="240" w:lineRule="atLeast"/>
              <w:jc w:val="center"/>
              <w:rPr>
                <w:rFonts w:asciiTheme="minorHAnsi" w:hAnsiTheme="minorHAnsi"/>
                <w:b/>
                <w:sz w:val="28"/>
              </w:rPr>
            </w:pPr>
            <w:r w:rsidRPr="00A90826">
              <w:rPr>
                <w:rFonts w:asciiTheme="minorHAnsi" w:hAnsiTheme="minorHAnsi"/>
                <w:b/>
                <w:sz w:val="28"/>
              </w:rPr>
              <w:t>Administrator</w:t>
            </w:r>
          </w:p>
        </w:tc>
        <w:tc>
          <w:tcPr>
            <w:tcW w:w="3396" w:type="dxa"/>
          </w:tcPr>
          <w:p w14:paraId="76C6B494" w14:textId="77777777" w:rsidR="00612CB1" w:rsidRPr="00A90826" w:rsidRDefault="00612CB1" w:rsidP="00C81ABF">
            <w:pPr>
              <w:widowControl w:val="0"/>
              <w:spacing w:after="120" w:line="240" w:lineRule="atLeast"/>
              <w:jc w:val="center"/>
              <w:rPr>
                <w:rFonts w:asciiTheme="minorHAnsi" w:hAnsiTheme="minorHAnsi"/>
                <w:b/>
                <w:sz w:val="28"/>
              </w:rPr>
            </w:pPr>
            <w:r w:rsidRPr="00A90826">
              <w:rPr>
                <w:rFonts w:asciiTheme="minorHAnsi" w:hAnsiTheme="minorHAnsi"/>
                <w:b/>
                <w:sz w:val="28"/>
              </w:rPr>
              <w:t>Procesor</w:t>
            </w:r>
          </w:p>
        </w:tc>
      </w:tr>
      <w:tr w:rsidR="00612CB1" w:rsidRPr="00A90826" w14:paraId="32B5526E" w14:textId="77777777" w:rsidTr="00C81ABF">
        <w:tc>
          <w:tcPr>
            <w:tcW w:w="2122" w:type="dxa"/>
          </w:tcPr>
          <w:p w14:paraId="6E69A177" w14:textId="77777777" w:rsidR="00612CB1" w:rsidRPr="00A90826" w:rsidRDefault="00612CB1" w:rsidP="00C81ABF">
            <w:pPr>
              <w:widowControl w:val="0"/>
              <w:spacing w:after="120" w:line="240" w:lineRule="atLeast"/>
              <w:rPr>
                <w:rFonts w:asciiTheme="minorHAnsi" w:hAnsiTheme="minorHAnsi"/>
                <w:sz w:val="28"/>
              </w:rPr>
            </w:pPr>
            <w:r w:rsidRPr="00A90826">
              <w:rPr>
                <w:rFonts w:asciiTheme="minorHAnsi" w:hAnsiTheme="minorHAnsi"/>
                <w:sz w:val="28"/>
              </w:rPr>
              <w:t>Imię i nazwisko</w:t>
            </w:r>
          </w:p>
        </w:tc>
        <w:tc>
          <w:tcPr>
            <w:tcW w:w="3543" w:type="dxa"/>
          </w:tcPr>
          <w:p w14:paraId="65643F79" w14:textId="77777777" w:rsidR="00612CB1" w:rsidRPr="00A90826" w:rsidRDefault="00612CB1" w:rsidP="00C81ABF">
            <w:pPr>
              <w:widowControl w:val="0"/>
              <w:spacing w:after="120" w:line="240" w:lineRule="atLeast"/>
              <w:rPr>
                <w:rFonts w:asciiTheme="minorHAnsi" w:hAnsiTheme="minorHAnsi"/>
                <w:sz w:val="28"/>
              </w:rPr>
            </w:pPr>
          </w:p>
        </w:tc>
        <w:tc>
          <w:tcPr>
            <w:tcW w:w="3396" w:type="dxa"/>
          </w:tcPr>
          <w:p w14:paraId="51E3FEDD" w14:textId="77777777" w:rsidR="00612CB1" w:rsidRPr="00A90826" w:rsidRDefault="00612CB1" w:rsidP="00C81ABF">
            <w:pPr>
              <w:widowControl w:val="0"/>
              <w:spacing w:after="120" w:line="240" w:lineRule="atLeast"/>
              <w:jc w:val="center"/>
              <w:rPr>
                <w:rFonts w:asciiTheme="minorHAnsi" w:hAnsiTheme="minorHAnsi"/>
                <w:sz w:val="28"/>
              </w:rPr>
            </w:pPr>
          </w:p>
        </w:tc>
      </w:tr>
      <w:tr w:rsidR="00612CB1" w:rsidRPr="00A90826" w14:paraId="4A8EE3D2" w14:textId="77777777" w:rsidTr="00C81ABF">
        <w:tc>
          <w:tcPr>
            <w:tcW w:w="2122" w:type="dxa"/>
          </w:tcPr>
          <w:p w14:paraId="7128203F" w14:textId="77777777" w:rsidR="00612CB1" w:rsidRPr="00A90826" w:rsidRDefault="00612CB1" w:rsidP="00C81ABF">
            <w:pPr>
              <w:widowControl w:val="0"/>
              <w:spacing w:after="120" w:line="240" w:lineRule="atLeast"/>
              <w:rPr>
                <w:rFonts w:asciiTheme="minorHAnsi" w:hAnsiTheme="minorHAnsi"/>
                <w:sz w:val="28"/>
              </w:rPr>
            </w:pPr>
            <w:r w:rsidRPr="00A90826">
              <w:rPr>
                <w:rFonts w:asciiTheme="minorHAnsi" w:hAnsiTheme="minorHAnsi"/>
                <w:sz w:val="28"/>
              </w:rPr>
              <w:t>Stanowisko</w:t>
            </w:r>
          </w:p>
        </w:tc>
        <w:tc>
          <w:tcPr>
            <w:tcW w:w="3543" w:type="dxa"/>
          </w:tcPr>
          <w:p w14:paraId="2B6A0C5F" w14:textId="77777777" w:rsidR="00612CB1" w:rsidRPr="00D8284D" w:rsidRDefault="00612CB1" w:rsidP="00C81ABF">
            <w:pPr>
              <w:widowControl w:val="0"/>
              <w:spacing w:after="120" w:line="240" w:lineRule="atLeast"/>
              <w:rPr>
                <w:rFonts w:asciiTheme="minorHAnsi" w:hAnsiTheme="minorHAnsi"/>
              </w:rPr>
            </w:pPr>
            <w:r w:rsidRPr="00D8284D">
              <w:rPr>
                <w:rFonts w:asciiTheme="minorHAnsi" w:hAnsiTheme="minorHAnsi"/>
              </w:rPr>
              <w:t>Inspektor Ochrony Danych Osobowych</w:t>
            </w:r>
          </w:p>
        </w:tc>
        <w:tc>
          <w:tcPr>
            <w:tcW w:w="3396" w:type="dxa"/>
          </w:tcPr>
          <w:p w14:paraId="1E69592D" w14:textId="77777777" w:rsidR="00612CB1" w:rsidRPr="00A90826" w:rsidRDefault="00612CB1" w:rsidP="00C81ABF">
            <w:pPr>
              <w:widowControl w:val="0"/>
              <w:spacing w:after="120" w:line="240" w:lineRule="atLeast"/>
              <w:jc w:val="center"/>
              <w:rPr>
                <w:rFonts w:asciiTheme="minorHAnsi" w:hAnsiTheme="minorHAnsi"/>
                <w:sz w:val="28"/>
              </w:rPr>
            </w:pPr>
          </w:p>
        </w:tc>
      </w:tr>
      <w:tr w:rsidR="00612CB1" w:rsidRPr="00A90826" w14:paraId="01E919D7" w14:textId="77777777" w:rsidTr="00C81ABF">
        <w:tc>
          <w:tcPr>
            <w:tcW w:w="2122" w:type="dxa"/>
          </w:tcPr>
          <w:p w14:paraId="66C6CC46" w14:textId="77777777" w:rsidR="00612CB1" w:rsidRPr="00A90826" w:rsidRDefault="00612CB1" w:rsidP="00C81ABF">
            <w:pPr>
              <w:widowControl w:val="0"/>
              <w:spacing w:after="120" w:line="240" w:lineRule="atLeast"/>
              <w:rPr>
                <w:rFonts w:asciiTheme="minorHAnsi" w:hAnsiTheme="minorHAnsi"/>
                <w:sz w:val="28"/>
              </w:rPr>
            </w:pPr>
            <w:r w:rsidRPr="00A90826">
              <w:rPr>
                <w:rFonts w:asciiTheme="minorHAnsi" w:hAnsiTheme="minorHAnsi"/>
                <w:sz w:val="28"/>
              </w:rPr>
              <w:t>Nr telefonu</w:t>
            </w:r>
          </w:p>
        </w:tc>
        <w:tc>
          <w:tcPr>
            <w:tcW w:w="3543" w:type="dxa"/>
          </w:tcPr>
          <w:p w14:paraId="7397833A" w14:textId="77777777" w:rsidR="00612CB1" w:rsidRPr="00612CB1" w:rsidRDefault="00612CB1" w:rsidP="00C81ABF">
            <w:pPr>
              <w:widowControl w:val="0"/>
              <w:spacing w:after="120" w:line="240" w:lineRule="atLeast"/>
              <w:rPr>
                <w:rFonts w:asciiTheme="minorHAnsi" w:hAnsiTheme="minorHAnsi"/>
                <w:sz w:val="28"/>
                <w:szCs w:val="28"/>
              </w:rPr>
            </w:pPr>
          </w:p>
        </w:tc>
        <w:tc>
          <w:tcPr>
            <w:tcW w:w="3396" w:type="dxa"/>
          </w:tcPr>
          <w:p w14:paraId="16923432" w14:textId="77777777" w:rsidR="00612CB1" w:rsidRPr="00A90826" w:rsidRDefault="00612CB1" w:rsidP="00C81ABF">
            <w:pPr>
              <w:widowControl w:val="0"/>
              <w:spacing w:after="120" w:line="240" w:lineRule="atLeast"/>
              <w:jc w:val="center"/>
              <w:rPr>
                <w:rFonts w:asciiTheme="minorHAnsi" w:hAnsiTheme="minorHAnsi"/>
                <w:sz w:val="28"/>
              </w:rPr>
            </w:pPr>
          </w:p>
        </w:tc>
      </w:tr>
      <w:tr w:rsidR="00612CB1" w:rsidRPr="00A90826" w14:paraId="54758A8C" w14:textId="77777777" w:rsidTr="00C81ABF">
        <w:tc>
          <w:tcPr>
            <w:tcW w:w="2122" w:type="dxa"/>
          </w:tcPr>
          <w:p w14:paraId="6690FF01" w14:textId="77777777" w:rsidR="00612CB1" w:rsidRPr="00A90826" w:rsidRDefault="00612CB1" w:rsidP="00C81ABF">
            <w:pPr>
              <w:widowControl w:val="0"/>
              <w:spacing w:after="120" w:line="240" w:lineRule="atLeast"/>
              <w:rPr>
                <w:rFonts w:asciiTheme="minorHAnsi" w:hAnsiTheme="minorHAnsi"/>
                <w:sz w:val="28"/>
              </w:rPr>
            </w:pPr>
            <w:r w:rsidRPr="00A90826">
              <w:rPr>
                <w:rFonts w:asciiTheme="minorHAnsi" w:hAnsiTheme="minorHAnsi"/>
                <w:sz w:val="28"/>
              </w:rPr>
              <w:t>Adres e-mail</w:t>
            </w:r>
          </w:p>
        </w:tc>
        <w:tc>
          <w:tcPr>
            <w:tcW w:w="3543" w:type="dxa"/>
          </w:tcPr>
          <w:p w14:paraId="6393C884" w14:textId="77777777" w:rsidR="00612CB1" w:rsidRPr="00D8284D" w:rsidRDefault="00612CB1" w:rsidP="00C81ABF">
            <w:pPr>
              <w:widowControl w:val="0"/>
              <w:spacing w:after="120" w:line="240" w:lineRule="atLeast"/>
              <w:rPr>
                <w:rFonts w:asciiTheme="minorHAnsi" w:hAnsiTheme="minorHAnsi"/>
                <w:sz w:val="16"/>
                <w:szCs w:val="16"/>
              </w:rPr>
            </w:pPr>
            <w:r w:rsidRPr="00D8284D">
              <w:rPr>
                <w:rFonts w:asciiTheme="minorHAnsi" w:hAnsiTheme="minorHAnsi"/>
                <w:sz w:val="16"/>
                <w:szCs w:val="16"/>
              </w:rPr>
              <w:t>inspektorochronydanychosobowych</w:t>
            </w:r>
            <w:r>
              <w:rPr>
                <w:rFonts w:asciiTheme="minorHAnsi" w:hAnsiTheme="minorHAnsi"/>
                <w:sz w:val="16"/>
                <w:szCs w:val="16"/>
              </w:rPr>
              <w:t>@raszeja.poznan.pl</w:t>
            </w:r>
          </w:p>
        </w:tc>
        <w:tc>
          <w:tcPr>
            <w:tcW w:w="3396" w:type="dxa"/>
          </w:tcPr>
          <w:p w14:paraId="37806A29" w14:textId="77777777" w:rsidR="00612CB1" w:rsidRPr="00A90826" w:rsidRDefault="00612CB1" w:rsidP="00C81ABF">
            <w:pPr>
              <w:widowControl w:val="0"/>
              <w:spacing w:after="120" w:line="240" w:lineRule="atLeast"/>
              <w:jc w:val="center"/>
              <w:rPr>
                <w:rFonts w:asciiTheme="minorHAnsi" w:hAnsiTheme="minorHAnsi"/>
                <w:sz w:val="28"/>
              </w:rPr>
            </w:pPr>
          </w:p>
        </w:tc>
      </w:tr>
    </w:tbl>
    <w:p w14:paraId="3C510D07" w14:textId="77777777" w:rsidR="00612CB1" w:rsidRDefault="00612CB1" w:rsidP="00612CB1">
      <w:pPr>
        <w:spacing w:after="0" w:line="240" w:lineRule="auto"/>
        <w:rPr>
          <w:rFonts w:asciiTheme="minorHAnsi" w:hAnsiTheme="minorHAnsi"/>
          <w:b/>
          <w:lang w:eastAsia="ar-SA"/>
        </w:rPr>
        <w:sectPr w:rsidR="00612CB1" w:rsidSect="00612CB1">
          <w:pgSz w:w="11906" w:h="16838"/>
          <w:pgMar w:top="1418" w:right="1418" w:bottom="1418" w:left="1418" w:header="709" w:footer="709" w:gutter="0"/>
          <w:cols w:space="708"/>
          <w:docGrid w:linePitch="360"/>
        </w:sectPr>
      </w:pPr>
    </w:p>
    <w:p w14:paraId="0C6D9C2A" w14:textId="77777777" w:rsidR="00612CB1" w:rsidRDefault="00612CB1" w:rsidP="0020218F"/>
    <w:sectPr w:rsidR="00612CB1" w:rsidSect="00612CB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4F22D" w14:textId="77777777" w:rsidR="00827AD2" w:rsidRDefault="00827AD2" w:rsidP="00612CB1">
      <w:pPr>
        <w:spacing w:after="0" w:line="240" w:lineRule="auto"/>
      </w:pPr>
      <w:r>
        <w:separator/>
      </w:r>
    </w:p>
  </w:endnote>
  <w:endnote w:type="continuationSeparator" w:id="0">
    <w:p w14:paraId="6CF3D77D" w14:textId="77777777" w:rsidR="00827AD2" w:rsidRDefault="00827AD2" w:rsidP="0061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248142"/>
      <w:docPartObj>
        <w:docPartGallery w:val="Page Numbers (Bottom of Page)"/>
        <w:docPartUnique/>
      </w:docPartObj>
    </w:sdtPr>
    <w:sdtEndPr/>
    <w:sdtContent>
      <w:p w14:paraId="25121CFE" w14:textId="77777777" w:rsidR="00612CB1" w:rsidRDefault="000E08C8">
        <w:pPr>
          <w:pStyle w:val="Stopka"/>
          <w:jc w:val="right"/>
        </w:pPr>
        <w:r>
          <w:fldChar w:fldCharType="begin"/>
        </w:r>
        <w:r w:rsidR="00612CB1">
          <w:instrText>PAGE   \* MERGEFORMAT</w:instrText>
        </w:r>
        <w:r>
          <w:fldChar w:fldCharType="separate"/>
        </w:r>
        <w:r w:rsidR="00852288">
          <w:rPr>
            <w:noProof/>
          </w:rPr>
          <w:t>20</w:t>
        </w:r>
        <w:r>
          <w:fldChar w:fldCharType="end"/>
        </w:r>
      </w:p>
    </w:sdtContent>
  </w:sdt>
  <w:p w14:paraId="42EEFC43" w14:textId="77777777" w:rsidR="00612CB1" w:rsidRDefault="00612C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C4185" w14:textId="77777777" w:rsidR="00827AD2" w:rsidRDefault="00827AD2" w:rsidP="00612CB1">
      <w:pPr>
        <w:spacing w:after="0" w:line="240" w:lineRule="auto"/>
      </w:pPr>
      <w:r>
        <w:separator/>
      </w:r>
    </w:p>
  </w:footnote>
  <w:footnote w:type="continuationSeparator" w:id="0">
    <w:p w14:paraId="112FAED8" w14:textId="77777777" w:rsidR="00827AD2" w:rsidRDefault="00827AD2" w:rsidP="00612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61B"/>
    <w:multiLevelType w:val="multilevel"/>
    <w:tmpl w:val="69E603F0"/>
    <w:name w:val="WW8Num112"/>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C5D747F"/>
    <w:multiLevelType w:val="hybridMultilevel"/>
    <w:tmpl w:val="13028C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69C1A33"/>
    <w:multiLevelType w:val="multilevel"/>
    <w:tmpl w:val="44C0E96E"/>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3" w15:restartNumberingAfterBreak="0">
    <w:nsid w:val="1C94227F"/>
    <w:multiLevelType w:val="hybridMultilevel"/>
    <w:tmpl w:val="477CD0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DF451B5"/>
    <w:multiLevelType w:val="multilevel"/>
    <w:tmpl w:val="D486D258"/>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 w15:restartNumberingAfterBreak="0">
    <w:nsid w:val="263B5A0C"/>
    <w:multiLevelType w:val="multilevel"/>
    <w:tmpl w:val="0BEA526E"/>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 w15:restartNumberingAfterBreak="0">
    <w:nsid w:val="36BB6AC5"/>
    <w:multiLevelType w:val="hybridMultilevel"/>
    <w:tmpl w:val="26AE3572"/>
    <w:lvl w:ilvl="0" w:tplc="D9E6D092">
      <w:start w:val="1"/>
      <w:numFmt w:val="bullet"/>
      <w:lvlText w:val=""/>
      <w:lvlJc w:val="left"/>
      <w:pPr>
        <w:ind w:left="1080" w:hanging="360"/>
      </w:pPr>
      <w:rPr>
        <w:rFonts w:ascii="Symbol" w:eastAsiaTheme="minorHAnsi" w:hAnsi="Symbol" w:cstheme="minorBidi"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775462B"/>
    <w:multiLevelType w:val="hybridMultilevel"/>
    <w:tmpl w:val="35F09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614DE2"/>
    <w:multiLevelType w:val="multilevel"/>
    <w:tmpl w:val="0FE0722C"/>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9" w15:restartNumberingAfterBreak="0">
    <w:nsid w:val="3BB53C62"/>
    <w:multiLevelType w:val="hybridMultilevel"/>
    <w:tmpl w:val="5AC8005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0193947"/>
    <w:multiLevelType w:val="multilevel"/>
    <w:tmpl w:val="706EB930"/>
    <w:lvl w:ilvl="0">
      <w:start w:val="1"/>
      <w:numFmt w:val="decimal"/>
      <w:lvlText w:val="%1."/>
      <w:lvlJc w:val="left"/>
      <w:pPr>
        <w:tabs>
          <w:tab w:val="num" w:pos="900"/>
        </w:tabs>
        <w:ind w:left="900" w:hanging="360"/>
      </w:pPr>
      <w:rPr>
        <w:rFonts w:cs="Times New Roman" w:hint="default"/>
        <w:b w:val="0"/>
        <w:color w:val="auto"/>
      </w:rPr>
    </w:lvl>
    <w:lvl w:ilvl="1">
      <w:start w:val="1"/>
      <w:numFmt w:val="lowerLetter"/>
      <w:lvlText w:val="%2)"/>
      <w:lvlJc w:val="left"/>
      <w:pPr>
        <w:tabs>
          <w:tab w:val="num" w:pos="1080"/>
        </w:tabs>
        <w:ind w:left="1080" w:hanging="360"/>
      </w:pPr>
      <w:rPr>
        <w:rFonts w:ascii="Calibri" w:eastAsia="Calibri" w:hAnsi="Calibri" w:cs="Times New Roman"/>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 w15:restartNumberingAfterBreak="0">
    <w:nsid w:val="45CC7664"/>
    <w:multiLevelType w:val="multilevel"/>
    <w:tmpl w:val="44C0E96E"/>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15:restartNumberingAfterBreak="0">
    <w:nsid w:val="47024D3A"/>
    <w:multiLevelType w:val="hybridMultilevel"/>
    <w:tmpl w:val="3626A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D800D3"/>
    <w:multiLevelType w:val="hybridMultilevel"/>
    <w:tmpl w:val="ADB228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672E78"/>
    <w:multiLevelType w:val="hybridMultilevel"/>
    <w:tmpl w:val="2A30EB96"/>
    <w:lvl w:ilvl="0" w:tplc="0415000F">
      <w:start w:val="1"/>
      <w:numFmt w:val="decimal"/>
      <w:lvlText w:val="%1."/>
      <w:lvlJc w:val="left"/>
      <w:pPr>
        <w:tabs>
          <w:tab w:val="num" w:pos="360"/>
        </w:tabs>
        <w:ind w:left="360" w:hanging="360"/>
      </w:pPr>
      <w:rPr>
        <w:rFonts w:cs="Times New Roman"/>
      </w:rPr>
    </w:lvl>
    <w:lvl w:ilvl="1" w:tplc="80687FAE">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5F4410F"/>
    <w:multiLevelType w:val="hybridMultilevel"/>
    <w:tmpl w:val="1E0AED44"/>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70232E2"/>
    <w:multiLevelType w:val="hybridMultilevel"/>
    <w:tmpl w:val="410863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4A327E"/>
    <w:multiLevelType w:val="hybridMultilevel"/>
    <w:tmpl w:val="7BB2D74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6E81EB1"/>
    <w:multiLevelType w:val="hybridMultilevel"/>
    <w:tmpl w:val="4A00464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9E40D34"/>
    <w:multiLevelType w:val="multilevel"/>
    <w:tmpl w:val="F5E0556A"/>
    <w:lvl w:ilvl="0">
      <w:start w:val="1"/>
      <w:numFmt w:val="decimal"/>
      <w:lvlText w:val="%1."/>
      <w:lvlJc w:val="left"/>
      <w:pPr>
        <w:tabs>
          <w:tab w:val="num" w:pos="900"/>
        </w:tabs>
        <w:ind w:left="900" w:hanging="360"/>
      </w:pPr>
      <w:rPr>
        <w:rFonts w:cs="Times New Roman" w:hint="default"/>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15:restartNumberingAfterBreak="0">
    <w:nsid w:val="7CED69ED"/>
    <w:multiLevelType w:val="multilevel"/>
    <w:tmpl w:val="1BF28430"/>
    <w:lvl w:ilvl="0">
      <w:start w:val="1"/>
      <w:numFmt w:val="decimal"/>
      <w:lvlText w:val="%1."/>
      <w:lvlJc w:val="left"/>
      <w:pPr>
        <w:tabs>
          <w:tab w:val="num" w:pos="900"/>
        </w:tabs>
        <w:ind w:left="900" w:hanging="360"/>
      </w:pPr>
      <w:rPr>
        <w:rFonts w:cs="Times New Roman" w:hint="default"/>
        <w:b w:val="0"/>
        <w:color w:val="auto"/>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1" w15:restartNumberingAfterBreak="0">
    <w:nsid w:val="7DBF5FEF"/>
    <w:multiLevelType w:val="hybridMultilevel"/>
    <w:tmpl w:val="25128B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64324792">
    <w:abstractNumId w:val="14"/>
  </w:num>
  <w:num w:numId="2" w16cid:durableId="532620139">
    <w:abstractNumId w:val="0"/>
  </w:num>
  <w:num w:numId="3" w16cid:durableId="1047533443">
    <w:abstractNumId w:val="15"/>
  </w:num>
  <w:num w:numId="4" w16cid:durableId="1603760613">
    <w:abstractNumId w:val="1"/>
  </w:num>
  <w:num w:numId="5" w16cid:durableId="1026298530">
    <w:abstractNumId w:val="19"/>
  </w:num>
  <w:num w:numId="6" w16cid:durableId="1464538564">
    <w:abstractNumId w:val="4"/>
  </w:num>
  <w:num w:numId="7" w16cid:durableId="521017186">
    <w:abstractNumId w:val="8"/>
  </w:num>
  <w:num w:numId="8" w16cid:durableId="1538154245">
    <w:abstractNumId w:val="10"/>
  </w:num>
  <w:num w:numId="9" w16cid:durableId="312221738">
    <w:abstractNumId w:val="2"/>
  </w:num>
  <w:num w:numId="10" w16cid:durableId="1274048791">
    <w:abstractNumId w:val="11"/>
  </w:num>
  <w:num w:numId="11" w16cid:durableId="158666041">
    <w:abstractNumId w:val="20"/>
  </w:num>
  <w:num w:numId="12" w16cid:durableId="956302314">
    <w:abstractNumId w:val="12"/>
  </w:num>
  <w:num w:numId="13" w16cid:durableId="2042705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1674470">
    <w:abstractNumId w:val="3"/>
  </w:num>
  <w:num w:numId="15" w16cid:durableId="1837107665">
    <w:abstractNumId w:val="18"/>
  </w:num>
  <w:num w:numId="16" w16cid:durableId="1859661846">
    <w:abstractNumId w:val="17"/>
  </w:num>
  <w:num w:numId="17" w16cid:durableId="827745714">
    <w:abstractNumId w:val="6"/>
  </w:num>
  <w:num w:numId="18" w16cid:durableId="274561036">
    <w:abstractNumId w:val="16"/>
  </w:num>
  <w:num w:numId="19" w16cid:durableId="1853108620">
    <w:abstractNumId w:val="21"/>
  </w:num>
  <w:num w:numId="20" w16cid:durableId="478115560">
    <w:abstractNumId w:val="9"/>
  </w:num>
  <w:num w:numId="21" w16cid:durableId="1578586589">
    <w:abstractNumId w:val="7"/>
  </w:num>
  <w:num w:numId="22" w16cid:durableId="1152214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B1"/>
    <w:rsid w:val="000238E6"/>
    <w:rsid w:val="000312AA"/>
    <w:rsid w:val="00051B13"/>
    <w:rsid w:val="000D5B7C"/>
    <w:rsid w:val="000E08C8"/>
    <w:rsid w:val="000E652A"/>
    <w:rsid w:val="0020218F"/>
    <w:rsid w:val="00202FC8"/>
    <w:rsid w:val="002362B3"/>
    <w:rsid w:val="002945F1"/>
    <w:rsid w:val="002A2B61"/>
    <w:rsid w:val="002B6BFE"/>
    <w:rsid w:val="003D290D"/>
    <w:rsid w:val="003F556E"/>
    <w:rsid w:val="00420609"/>
    <w:rsid w:val="004A3FDF"/>
    <w:rsid w:val="004B6DDC"/>
    <w:rsid w:val="005671F7"/>
    <w:rsid w:val="005F1D71"/>
    <w:rsid w:val="00612CB1"/>
    <w:rsid w:val="0065202E"/>
    <w:rsid w:val="0068246B"/>
    <w:rsid w:val="006A6863"/>
    <w:rsid w:val="00735EC7"/>
    <w:rsid w:val="00827AD2"/>
    <w:rsid w:val="00852288"/>
    <w:rsid w:val="0088759A"/>
    <w:rsid w:val="008A5BF2"/>
    <w:rsid w:val="008D1ADB"/>
    <w:rsid w:val="009E2CD9"/>
    <w:rsid w:val="00A36BFA"/>
    <w:rsid w:val="00B03D6B"/>
    <w:rsid w:val="00B338C6"/>
    <w:rsid w:val="00B7064F"/>
    <w:rsid w:val="00BE7EAF"/>
    <w:rsid w:val="00C6320C"/>
    <w:rsid w:val="00C8791C"/>
    <w:rsid w:val="00D370FB"/>
    <w:rsid w:val="00D93124"/>
    <w:rsid w:val="00DF1B08"/>
    <w:rsid w:val="00E14BBB"/>
    <w:rsid w:val="00EF11CC"/>
    <w:rsid w:val="00F1063F"/>
    <w:rsid w:val="00F1776C"/>
    <w:rsid w:val="00FD4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8C913"/>
  <w15:docId w15:val="{4291B3EA-3D17-44DC-9162-14E60A7F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CB1"/>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rsid w:val="00612CB1"/>
    <w:rPr>
      <w:rFonts w:cs="Times New Roman"/>
      <w:color w:val="337AB7"/>
      <w:u w:val="none"/>
      <w:effect w:val="none"/>
      <w:shd w:val="clear" w:color="auto" w:fill="auto"/>
    </w:rPr>
  </w:style>
  <w:style w:type="paragraph" w:styleId="Akapitzlist">
    <w:name w:val="List Paragraph"/>
    <w:basedOn w:val="Normalny"/>
    <w:uiPriority w:val="34"/>
    <w:qFormat/>
    <w:rsid w:val="00612CB1"/>
    <w:pPr>
      <w:ind w:left="720"/>
      <w:contextualSpacing/>
    </w:pPr>
  </w:style>
  <w:style w:type="character" w:styleId="Odwoaniedokomentarza">
    <w:name w:val="annotation reference"/>
    <w:basedOn w:val="Domylnaczcionkaakapitu"/>
    <w:uiPriority w:val="99"/>
    <w:semiHidden/>
    <w:rsid w:val="00612CB1"/>
    <w:rPr>
      <w:rFonts w:cs="Times New Roman"/>
      <w:sz w:val="16"/>
      <w:szCs w:val="16"/>
    </w:rPr>
  </w:style>
  <w:style w:type="paragraph" w:customStyle="1" w:styleId="w-1">
    <w:name w:val="w-1"/>
    <w:basedOn w:val="Normalny"/>
    <w:uiPriority w:val="99"/>
    <w:rsid w:val="00612CB1"/>
    <w:pPr>
      <w:widowControl w:val="0"/>
      <w:spacing w:before="120" w:after="0" w:line="240" w:lineRule="auto"/>
      <w:jc w:val="center"/>
    </w:pPr>
    <w:rPr>
      <w:rFonts w:ascii="Times New Roman" w:eastAsia="Times New Roman" w:hAnsi="Times New Roman"/>
      <w:b/>
      <w:szCs w:val="20"/>
      <w:lang w:eastAsia="pl-PL"/>
    </w:rPr>
  </w:style>
  <w:style w:type="paragraph" w:customStyle="1" w:styleId="Default">
    <w:name w:val="Default"/>
    <w:uiPriority w:val="99"/>
    <w:rsid w:val="00612CB1"/>
    <w:pPr>
      <w:autoSpaceDE w:val="0"/>
      <w:autoSpaceDN w:val="0"/>
      <w:adjustRightInd w:val="0"/>
      <w:spacing w:after="0" w:line="240" w:lineRule="auto"/>
    </w:pPr>
    <w:rPr>
      <w:rFonts w:ascii="Arial" w:eastAsia="Times New Roman" w:hAnsi="Arial" w:cs="Arial"/>
      <w:noProof/>
      <w:color w:val="000000"/>
      <w:sz w:val="24"/>
      <w:szCs w:val="24"/>
      <w:lang w:eastAsia="pl-PL"/>
    </w:rPr>
  </w:style>
  <w:style w:type="character" w:styleId="Pogrubienie">
    <w:name w:val="Strong"/>
    <w:qFormat/>
    <w:rsid w:val="00612CB1"/>
    <w:rPr>
      <w:b/>
      <w:bCs/>
    </w:rPr>
  </w:style>
  <w:style w:type="table" w:styleId="Tabela-Siatka">
    <w:name w:val="Table Grid"/>
    <w:basedOn w:val="Standardowy"/>
    <w:uiPriority w:val="39"/>
    <w:rsid w:val="00612CB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12C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CB1"/>
    <w:rPr>
      <w:rFonts w:ascii="Calibri" w:eastAsia="Calibri" w:hAnsi="Calibri" w:cs="Times New Roman"/>
    </w:rPr>
  </w:style>
  <w:style w:type="paragraph" w:styleId="Stopka">
    <w:name w:val="footer"/>
    <w:basedOn w:val="Normalny"/>
    <w:link w:val="StopkaZnak"/>
    <w:uiPriority w:val="99"/>
    <w:unhideWhenUsed/>
    <w:rsid w:val="00612C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C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85438">
      <w:bodyDiv w:val="1"/>
      <w:marLeft w:val="0"/>
      <w:marRight w:val="0"/>
      <w:marTop w:val="0"/>
      <w:marBottom w:val="0"/>
      <w:divBdr>
        <w:top w:val="none" w:sz="0" w:space="0" w:color="auto"/>
        <w:left w:val="none" w:sz="0" w:space="0" w:color="auto"/>
        <w:bottom w:val="none" w:sz="0" w:space="0" w:color="auto"/>
        <w:right w:val="none" w:sz="0" w:space="0" w:color="auto"/>
      </w:divBdr>
    </w:div>
    <w:div w:id="405229263">
      <w:bodyDiv w:val="1"/>
      <w:marLeft w:val="0"/>
      <w:marRight w:val="0"/>
      <w:marTop w:val="0"/>
      <w:marBottom w:val="0"/>
      <w:divBdr>
        <w:top w:val="none" w:sz="0" w:space="0" w:color="auto"/>
        <w:left w:val="none" w:sz="0" w:space="0" w:color="auto"/>
        <w:bottom w:val="none" w:sz="0" w:space="0" w:color="auto"/>
        <w:right w:val="none" w:sz="0" w:space="0" w:color="auto"/>
      </w:divBdr>
    </w:div>
    <w:div w:id="5890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danychosobowych@raszeja.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BFF51-C22B-4EBE-9BE8-4A7A5C0F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4346</Words>
  <Characters>26080</Characters>
  <Application>Microsoft Office Word</Application>
  <DocSecurity>4</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Miejski im Fr. Raszei Szpital Miejski im Fr. Raszei</dc:creator>
  <cp:lastModifiedBy>Ewa Filipiak-Kozłowska</cp:lastModifiedBy>
  <cp:revision>2</cp:revision>
  <cp:lastPrinted>2024-10-09T05:34:00Z</cp:lastPrinted>
  <dcterms:created xsi:type="dcterms:W3CDTF">2024-10-09T05:34:00Z</dcterms:created>
  <dcterms:modified xsi:type="dcterms:W3CDTF">2024-10-09T05:34:00Z</dcterms:modified>
</cp:coreProperties>
</file>